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61" w:rsidRPr="005D3161" w:rsidRDefault="002C71E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附件七</w:t>
      </w:r>
    </w:p>
    <w:p w:rsidR="00A109C4" w:rsidRPr="005D3161" w:rsidRDefault="00C55197" w:rsidP="005D3161">
      <w:pPr>
        <w:ind w:firstLineChars="150" w:firstLine="420"/>
        <w:rPr>
          <w:sz w:val="28"/>
          <w:szCs w:val="28"/>
        </w:rPr>
      </w:pPr>
      <w:r w:rsidRPr="005D3161">
        <w:rPr>
          <w:rFonts w:hint="eastAsia"/>
          <w:sz w:val="28"/>
          <w:szCs w:val="28"/>
        </w:rPr>
        <w:t>我院在用的病案管理系统为</w:t>
      </w:r>
      <w:r w:rsidR="00EB1397" w:rsidRPr="005D3161">
        <w:rPr>
          <w:rFonts w:hint="eastAsia"/>
          <w:sz w:val="28"/>
          <w:szCs w:val="28"/>
        </w:rPr>
        <w:t>深圳市网通兴技术发展有限公司</w:t>
      </w:r>
      <w:r w:rsidRPr="005D3161">
        <w:rPr>
          <w:rFonts w:hint="eastAsia"/>
          <w:sz w:val="28"/>
          <w:szCs w:val="28"/>
        </w:rPr>
        <w:t>开发，</w:t>
      </w:r>
      <w:r w:rsidR="00AD277F" w:rsidRPr="005D3161">
        <w:rPr>
          <w:rFonts w:hint="eastAsia"/>
          <w:sz w:val="28"/>
          <w:szCs w:val="28"/>
        </w:rPr>
        <w:t>根据《湖南省医疗保障信息平台定点医药机构接口规范</w:t>
      </w:r>
      <w:r w:rsidR="00AD277F" w:rsidRPr="005D3161">
        <w:rPr>
          <w:rFonts w:hint="eastAsia"/>
          <w:sz w:val="28"/>
          <w:szCs w:val="28"/>
        </w:rPr>
        <w:t>V1.1.17</w:t>
      </w:r>
      <w:r w:rsidR="00AD277F" w:rsidRPr="005D3161">
        <w:rPr>
          <w:rFonts w:hint="eastAsia"/>
          <w:sz w:val="28"/>
          <w:szCs w:val="28"/>
        </w:rPr>
        <w:t>》接口文档内</w:t>
      </w:r>
      <w:r w:rsidR="00AD277F" w:rsidRPr="005D3161">
        <w:rPr>
          <w:rFonts w:hint="eastAsia"/>
          <w:sz w:val="28"/>
          <w:szCs w:val="28"/>
        </w:rPr>
        <w:t>4101</w:t>
      </w:r>
      <w:r w:rsidR="00AD277F" w:rsidRPr="005D3161">
        <w:rPr>
          <w:rFonts w:hint="eastAsia"/>
          <w:sz w:val="28"/>
          <w:szCs w:val="28"/>
        </w:rPr>
        <w:t>医疗保障基金结算清单接口规范，对结算清单信息，住院诊断信息，手术操作信息，重症监护信息，输血信息等各项信息，实现医院在用的病案系统与医保系统内结算清单无缝的对接，保障</w:t>
      </w:r>
      <w:r w:rsidR="00AD277F" w:rsidRPr="005D3161">
        <w:rPr>
          <w:rFonts w:hint="eastAsia"/>
          <w:sz w:val="28"/>
          <w:szCs w:val="28"/>
        </w:rPr>
        <w:t>DRG</w:t>
      </w:r>
      <w:r w:rsidR="00AD277F" w:rsidRPr="005D3161">
        <w:rPr>
          <w:rFonts w:hint="eastAsia"/>
          <w:sz w:val="28"/>
          <w:szCs w:val="28"/>
        </w:rPr>
        <w:t>或</w:t>
      </w:r>
      <w:r w:rsidR="00AD277F" w:rsidRPr="005D3161">
        <w:rPr>
          <w:rFonts w:hint="eastAsia"/>
          <w:sz w:val="28"/>
          <w:szCs w:val="28"/>
        </w:rPr>
        <w:t>DIP</w:t>
      </w:r>
      <w:r w:rsidR="00AD277F" w:rsidRPr="005D3161">
        <w:rPr>
          <w:rFonts w:hint="eastAsia"/>
          <w:sz w:val="28"/>
          <w:szCs w:val="28"/>
        </w:rPr>
        <w:t>数据源准确性及完整性</w:t>
      </w:r>
      <w:r w:rsidR="005D3161" w:rsidRPr="005D3161">
        <w:rPr>
          <w:rFonts w:hint="eastAsia"/>
          <w:sz w:val="28"/>
          <w:szCs w:val="28"/>
        </w:rPr>
        <w:t>。</w:t>
      </w:r>
    </w:p>
    <w:sectPr w:rsidR="00A109C4" w:rsidRPr="005D3161" w:rsidSect="0053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6D2" w:rsidRDefault="001F56D2" w:rsidP="00AD277F">
      <w:pPr>
        <w:ind w:firstLine="420"/>
      </w:pPr>
      <w:r>
        <w:separator/>
      </w:r>
    </w:p>
  </w:endnote>
  <w:endnote w:type="continuationSeparator" w:id="1">
    <w:p w:rsidR="001F56D2" w:rsidRDefault="001F56D2" w:rsidP="00AD277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6D2" w:rsidRDefault="001F56D2" w:rsidP="00AD277F">
      <w:pPr>
        <w:ind w:firstLine="420"/>
      </w:pPr>
      <w:r>
        <w:separator/>
      </w:r>
    </w:p>
  </w:footnote>
  <w:footnote w:type="continuationSeparator" w:id="1">
    <w:p w:rsidR="001F56D2" w:rsidRDefault="001F56D2" w:rsidP="00AD277F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77F"/>
    <w:rsid w:val="00153B12"/>
    <w:rsid w:val="0019067C"/>
    <w:rsid w:val="001F56D2"/>
    <w:rsid w:val="002C71E6"/>
    <w:rsid w:val="004B48F4"/>
    <w:rsid w:val="0053242E"/>
    <w:rsid w:val="005D3161"/>
    <w:rsid w:val="009B3BA9"/>
    <w:rsid w:val="00A109C4"/>
    <w:rsid w:val="00A2295D"/>
    <w:rsid w:val="00AD277F"/>
    <w:rsid w:val="00C21F37"/>
    <w:rsid w:val="00C55197"/>
    <w:rsid w:val="00D33796"/>
    <w:rsid w:val="00EB1397"/>
    <w:rsid w:val="00F1783C"/>
    <w:rsid w:val="00FA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7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7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>P R C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2022-07-12T02:09:00Z</dcterms:created>
  <dcterms:modified xsi:type="dcterms:W3CDTF">2022-07-14T09:01:00Z</dcterms:modified>
</cp:coreProperties>
</file>