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3"/>
        <w:snapToGrid w:val="0"/>
        <w:jc w:val="center"/>
        <w:rPr>
          <w:rFonts w:hint="eastAsia" w:ascii="Arial" w:hAnsi="Arial" w:eastAsia="方正小标宋简体" w:cs="Arial"/>
          <w:color w:val="auto"/>
          <w:sz w:val="72"/>
          <w:szCs w:val="72"/>
          <w:lang w:eastAsia="zh-CN"/>
        </w:rPr>
      </w:pPr>
      <w:bookmarkStart w:id="0" w:name="_Toc16523570"/>
    </w:p>
    <w:p w14:paraId="38648228">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3"/>
        <w:snapToGrid w:val="0"/>
        <w:jc w:val="center"/>
        <w:rPr>
          <w:rFonts w:ascii="Arial" w:hAnsi="Arial" w:eastAsia="方正小标宋简体" w:cs="Arial"/>
          <w:sz w:val="72"/>
          <w:szCs w:val="72"/>
        </w:rPr>
      </w:pPr>
    </w:p>
    <w:p w14:paraId="48AC3AC9">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3"/>
        <w:snapToGrid w:val="0"/>
        <w:jc w:val="center"/>
        <w:rPr>
          <w:rFonts w:ascii="Arial" w:hAnsi="Arial" w:eastAsia="方正小标宋简体" w:cs="Arial"/>
          <w:sz w:val="72"/>
          <w:szCs w:val="72"/>
        </w:rPr>
      </w:pPr>
    </w:p>
    <w:p w14:paraId="5AFE286C">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3"/>
        <w:snapToGrid w:val="0"/>
        <w:jc w:val="center"/>
        <w:rPr>
          <w:rFonts w:ascii="Arial" w:hAnsi="Arial" w:eastAsia="方正小标宋简体" w:cs="Arial"/>
          <w:sz w:val="72"/>
          <w:szCs w:val="72"/>
        </w:rPr>
      </w:pPr>
    </w:p>
    <w:p w14:paraId="705E1937">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3"/>
        <w:snapToGrid w:val="0"/>
        <w:jc w:val="center"/>
        <w:rPr>
          <w:rFonts w:ascii="Arial" w:hAnsi="Arial" w:eastAsia="方正小标宋简体" w:cs="Arial"/>
          <w:sz w:val="72"/>
          <w:szCs w:val="72"/>
        </w:rPr>
      </w:pPr>
    </w:p>
    <w:p w14:paraId="7E5286DA">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3"/>
        <w:snapToGrid w:val="0"/>
        <w:jc w:val="center"/>
        <w:rPr>
          <w:rFonts w:ascii="Arial" w:hAnsi="Arial" w:cs="Arial"/>
          <w:sz w:val="32"/>
          <w:szCs w:val="32"/>
        </w:rPr>
      </w:pPr>
    </w:p>
    <w:p w14:paraId="62F2469F">
      <w:pPr>
        <w:pStyle w:val="13"/>
        <w:snapToGrid w:val="0"/>
        <w:jc w:val="center"/>
        <w:rPr>
          <w:rFonts w:ascii="Arial" w:hAnsi="Arial" w:cs="Arial"/>
          <w:sz w:val="32"/>
          <w:szCs w:val="32"/>
        </w:rPr>
      </w:pPr>
    </w:p>
    <w:p w14:paraId="4BC89937">
      <w:pPr>
        <w:pStyle w:val="13"/>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（尿动力学分析仪医院公开挂网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w:t>
      </w:r>
      <w:bookmarkStart w:id="4" w:name="_GoBack"/>
      <w:bookmarkEnd w:id="4"/>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尿动力学分析仪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尿动力学分析仪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4"/>
        <w:rPr>
          <w:rFonts w:hint="eastAsia"/>
          <w:lang w:val="en-US" w:eastAsia="zh-CN"/>
        </w:rPr>
      </w:pPr>
    </w:p>
    <w:p w14:paraId="5F32D497">
      <w:pPr>
        <w:pStyle w:val="14"/>
        <w:jc w:val="both"/>
        <w:rPr>
          <w:rFonts w:hint="default"/>
          <w:lang w:val="en-US" w:eastAsia="zh-CN"/>
        </w:rPr>
      </w:pPr>
    </w:p>
    <w:p w14:paraId="635E3C4F">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4"/>
        <w:rPr>
          <w:rFonts w:hint="eastAsia" w:ascii="宋体" w:hAnsi="宋体" w:cs="宋体"/>
          <w:b/>
          <w:bCs/>
          <w:color w:val="auto"/>
          <w:sz w:val="44"/>
          <w:szCs w:val="44"/>
          <w:lang w:val="en-US" w:eastAsia="zh-CN"/>
        </w:rPr>
      </w:pPr>
    </w:p>
    <w:p w14:paraId="07F2E394">
      <w:pPr>
        <w:pStyle w:val="8"/>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2"/>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尿动力学分析仪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22.65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3011DC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1、符合GB 9706.1-2020医用电气 设备 第1部分：基本安全和基本性能的通用要求（提供检测报告)。</w:t>
      </w:r>
    </w:p>
    <w:p w14:paraId="273D398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2、全中文操作界面，测量参数符合ICS标准。</w:t>
      </w:r>
    </w:p>
    <w:p w14:paraId="485D229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3、灌注模式分推注与旋转蠕压两种模式。</w:t>
      </w:r>
    </w:p>
    <w:p w14:paraId="37AFDBE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4、无极变速推注技术，真正实现恒流灌注，彻底解决尿道压测量中的灌注泵干扰问题，</w:t>
      </w:r>
    </w:p>
    <w:p w14:paraId="4B98319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提高检测精度。</w:t>
      </w:r>
    </w:p>
    <w:p w14:paraId="589E24F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5、双模式软件（A和B模式），可自由切换（提供注册证）。</w:t>
      </w:r>
    </w:p>
    <w:p w14:paraId="6E4338C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6、压力测定范围: -2.45kPa～+19.61kPa(-25cmH2o～+200cmH2o),误差≤2％。</w:t>
      </w:r>
    </w:p>
    <w:p w14:paraId="2AE6B11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7、尿流率：</w:t>
      </w:r>
    </w:p>
    <w:p w14:paraId="5FA4F96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排尿量测定范围: 0mL～1000mL，误差≤1％；</w:t>
      </w:r>
    </w:p>
    <w:p w14:paraId="7C2CD10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排尿时间测定范围: 0s～240s，误差≤1％；</w:t>
      </w:r>
    </w:p>
    <w:p w14:paraId="5D74380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尿流率测定范围: 0～50mL/s，误差≤2％；</w:t>
      </w:r>
    </w:p>
    <w:p w14:paraId="5131025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8、牵引机：</w:t>
      </w:r>
    </w:p>
    <w:p w14:paraId="4E765B0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牵引速度：分为 0.5mm/s、1.0mm/s、2.0mm/s、4.0mm/s四档，误差≤2%；</w:t>
      </w:r>
    </w:p>
    <w:p w14:paraId="17E4CB2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牵引长度：≥280mm。</w:t>
      </w:r>
    </w:p>
    <w:p w14:paraId="5064984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9、灌注泵：</w:t>
      </w:r>
    </w:p>
    <w:p w14:paraId="7A4B2BD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灌注率设定范围，分为两档：</w:t>
      </w:r>
    </w:p>
    <w:p w14:paraId="235DF92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2mL/min～10mL/min   </w:t>
      </w:r>
    </w:p>
    <w:p w14:paraId="3EDFFBF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10mL/min～80mL/min </w:t>
      </w:r>
    </w:p>
    <w:p w14:paraId="2AC94A8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灌注率误差：2mL/min～80mL/min时：误差≤2％。</w:t>
      </w:r>
    </w:p>
    <w:p w14:paraId="234AA94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10、推注泵：</w:t>
      </w:r>
    </w:p>
    <w:p w14:paraId="55956F6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推注率设定范围：2mL/min～5mL/min 误差≤2％。</w:t>
      </w:r>
    </w:p>
    <w:p w14:paraId="3FC2874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11、EMG单元：</w:t>
      </w:r>
    </w:p>
    <w:p w14:paraId="0427005D">
      <w:pPr>
        <w:numPr>
          <w:ilvl w:val="0"/>
          <w:numId w:val="0"/>
        </w:numPr>
        <w:spacing w:line="360" w:lineRule="auto"/>
        <w:ind w:firstLine="960" w:firstLineChars="4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测量信号幅度范围: 20µV～1000µV；</w:t>
      </w:r>
    </w:p>
    <w:p w14:paraId="5AC01AF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频率范围：通频带不窄于20Hz～500Hz(-3dB),不包括限波波段；</w:t>
      </w:r>
    </w:p>
    <w:p w14:paraId="7C6F071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共模抑制比（CMRR）：≥100dB；</w:t>
      </w:r>
    </w:p>
    <w:p w14:paraId="2F2C6B0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差模输入阻抗:  ≥5MΩ；</w:t>
      </w:r>
    </w:p>
    <w:p w14:paraId="32E12EF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12、检测项目：尿流率测定；充盈期膀胱功能测定；同步测定；尿道功能测定；压力/流率分析；膀胱顺应性分析；漏尿点分析。</w:t>
      </w:r>
    </w:p>
    <w:p w14:paraId="2AC3562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13、展示曲线：腹压曲线；尿流率曲线；排尿量曲线；膀胱压力曲线；膀胱逼尿肌压力曲</w:t>
      </w:r>
    </w:p>
    <w:p w14:paraId="3E02956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线；尿道压力曲线；尿道闭合压力曲线；肌电图。</w:t>
      </w:r>
    </w:p>
    <w:p w14:paraId="782F01A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14、尿道测压导管与主机同一品牌(9F、6F)，提供单独的注册证。</w:t>
      </w:r>
    </w:p>
    <w:p w14:paraId="759F879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15、直肠测压导管与主机同一品牌，提供单独的注册证。</w:t>
      </w:r>
    </w:p>
    <w:p w14:paraId="003DEDD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16、在检查病人时，可同时出病历报告。</w:t>
      </w:r>
    </w:p>
    <w:p w14:paraId="21EBAD5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17、无线蓝牙控制。</w:t>
      </w:r>
    </w:p>
    <w:p w14:paraId="3AF60C0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18、配尿流量监测仪</w:t>
      </w:r>
    </w:p>
    <w:p w14:paraId="62D6B6C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18.1排尿量范围：0mL～1000mL，误差: ≤±1%；</w:t>
      </w:r>
    </w:p>
    <w:p w14:paraId="1D014EA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18.2排尿时间范围：范围： 0s～300s，误差:  ≤±5%；</w:t>
      </w:r>
    </w:p>
    <w:p w14:paraId="248AEF3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18.3排尿等待时间：≤300s；</w:t>
      </w:r>
    </w:p>
    <w:p w14:paraId="3389322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18.4尿流率范围：0 mL/s～50mL/s，误差:≤±1.5 mL/s</w:t>
      </w:r>
    </w:p>
    <w:p w14:paraId="5B82C08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18.5测定仪应有以下功能：</w:t>
      </w:r>
    </w:p>
    <w:p w14:paraId="281B505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18.5.1自动计算尿流率数据：排尿量、排尿时间、排尿等待时间、尿流时间、达到尿量10％时间、达到尿量95％时间、平均尿流率、最大尿流率、2秒尿流率以及最大尿流率时间十个参数；</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18.5.2自动打印尿流率曲线和上述十个参数的中英文病历报告； </w:t>
      </w:r>
    </w:p>
    <w:p w14:paraId="63A48D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bidi="ar-SA"/>
        </w:rPr>
        <w:t>（五）耗材限价：</w:t>
      </w:r>
      <w:r>
        <w:rPr>
          <w:rFonts w:hint="eastAsia" w:ascii="宋体" w:hAnsi="宋体" w:cs="宋体"/>
          <w:color w:val="auto"/>
          <w:sz w:val="24"/>
          <w:szCs w:val="24"/>
          <w:lang w:val="en-US" w:eastAsia="zh-CN"/>
        </w:rPr>
        <w:t>不得高于下表限价，具体价格由评审委员会负责现场谈判</w:t>
      </w:r>
    </w:p>
    <w:p w14:paraId="0EA79F8B">
      <w:pPr>
        <w:numPr>
          <w:ilvl w:val="0"/>
          <w:numId w:val="0"/>
        </w:numPr>
        <w:spacing w:line="360" w:lineRule="auto"/>
        <w:rPr>
          <w:rFonts w:hint="eastAsia" w:asciiTheme="minorEastAsia" w:hAnsiTheme="minorEastAsia" w:eastAsiaTheme="minorEastAsia" w:cstheme="minorEastAsia"/>
          <w:bCs/>
          <w:color w:val="auto"/>
          <w:kern w:val="0"/>
          <w:sz w:val="24"/>
          <w:szCs w:val="24"/>
          <w:lang w:val="en-US" w:eastAsia="zh-CN" w:bidi="ar-SA"/>
        </w:rPr>
      </w:pPr>
    </w:p>
    <w:tbl>
      <w:tblPr>
        <w:tblStyle w:val="9"/>
        <w:tblW w:w="7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5118"/>
      </w:tblGrid>
      <w:tr w14:paraId="75D1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511">
            <w:pPr>
              <w:numPr>
                <w:ilvl w:val="0"/>
                <w:numId w:val="0"/>
              </w:numPr>
              <w:spacing w:line="360" w:lineRule="auto"/>
              <w:jc w:val="center"/>
              <w:rPr>
                <w:rFonts w:hint="eastAsia"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659">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最高限价</w:t>
            </w:r>
          </w:p>
        </w:tc>
      </w:tr>
      <w:tr w14:paraId="14AE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F91">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尿道测压导管</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E0E">
            <w:pPr>
              <w:numPr>
                <w:ilvl w:val="0"/>
                <w:numId w:val="0"/>
              </w:numPr>
              <w:spacing w:line="360" w:lineRule="auto"/>
              <w:ind w:firstLine="480" w:firstLineChars="200"/>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小于等于224元/根，且≤（省平台中标价×70%）</w:t>
            </w:r>
          </w:p>
        </w:tc>
      </w:tr>
      <w:tr w14:paraId="79C6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A771">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直肠测压导管</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BB36">
            <w:pPr>
              <w:numPr>
                <w:ilvl w:val="0"/>
                <w:numId w:val="0"/>
              </w:numPr>
              <w:spacing w:line="360" w:lineRule="auto"/>
              <w:ind w:firstLine="480" w:firstLineChars="200"/>
              <w:jc w:val="center"/>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小于等于224元/根，且≤（省平台中标价×70%）</w:t>
            </w:r>
          </w:p>
        </w:tc>
      </w:tr>
      <w:tr w14:paraId="7394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EFDE">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尿动力测压管连接套装</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A6F0">
            <w:pPr>
              <w:numPr>
                <w:ilvl w:val="0"/>
                <w:numId w:val="0"/>
              </w:numPr>
              <w:spacing w:line="360" w:lineRule="auto"/>
              <w:ind w:firstLine="480" w:firstLineChars="200"/>
              <w:jc w:val="center"/>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小于等于336元/根，且≤（省平台中标价×70%）</w:t>
            </w:r>
          </w:p>
        </w:tc>
      </w:tr>
    </w:tbl>
    <w:p w14:paraId="17F7E5C8">
      <w:pPr>
        <w:numPr>
          <w:ilvl w:val="0"/>
          <w:numId w:val="0"/>
        </w:numPr>
        <w:spacing w:line="360" w:lineRule="auto"/>
        <w:rPr>
          <w:rFonts w:hint="default" w:asciiTheme="minorEastAsia" w:hAnsiTheme="minorEastAsia" w:eastAsiaTheme="minorEastAsia" w:cstheme="minorEastAsia"/>
          <w:bCs/>
          <w:color w:val="auto"/>
          <w:kern w:val="0"/>
          <w:sz w:val="24"/>
          <w:szCs w:val="24"/>
          <w:lang w:val="en-US" w:eastAsia="zh-CN" w:bidi="ar-SA"/>
        </w:rPr>
      </w:pPr>
    </w:p>
    <w:p w14:paraId="78075D5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W w:w="0" w:type="auto"/>
        <w:tblInd w:w="0"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119"/>
      </w:tblGrid>
      <w:tr w14:paraId="09DF162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31747EEA">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b/>
                <w:color w:val="auto"/>
                <w:sz w:val="21"/>
                <w:highlight w:val="none"/>
              </w:rPr>
            </w:pPr>
            <w:r>
              <w:rPr>
                <w:rFonts w:hint="eastAsia" w:ascii="宋体" w:hAnsi="宋体"/>
                <w:b/>
                <w:color w:val="auto"/>
                <w:sz w:val="21"/>
                <w:highlight w:val="none"/>
                <w:lang w:val="en-US" w:eastAsia="zh-CN"/>
              </w:rPr>
              <w:t>1</w:t>
            </w:r>
            <w:r>
              <w:rPr>
                <w:rFonts w:hint="eastAsia" w:ascii="宋体" w:hAnsi="宋体" w:eastAsia="宋体"/>
                <w:b/>
                <w:color w:val="auto"/>
                <w:sz w:val="21"/>
                <w:highlight w:val="none"/>
              </w:rPr>
              <w:t>、控制台</w:t>
            </w:r>
          </w:p>
        </w:tc>
        <w:tc>
          <w:tcPr>
            <w:tcW w:w="3119" w:type="dxa"/>
            <w:noWrap w:val="0"/>
            <w:vAlign w:val="center"/>
          </w:tcPr>
          <w:p w14:paraId="4ECEF6D9">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台</w:t>
            </w:r>
          </w:p>
        </w:tc>
      </w:tr>
      <w:tr w14:paraId="5800C3B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275448D9">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b/>
                <w:color w:val="auto"/>
                <w:sz w:val="21"/>
                <w:highlight w:val="none"/>
              </w:rPr>
            </w:pPr>
            <w:r>
              <w:rPr>
                <w:rFonts w:hint="eastAsia" w:ascii="宋体" w:hAnsi="宋体"/>
                <w:b/>
                <w:color w:val="auto"/>
                <w:sz w:val="21"/>
                <w:highlight w:val="none"/>
                <w:lang w:val="en-US" w:eastAsia="zh-CN"/>
              </w:rPr>
              <w:t>2</w:t>
            </w:r>
            <w:r>
              <w:rPr>
                <w:rFonts w:hint="eastAsia" w:ascii="宋体" w:hAnsi="宋体" w:eastAsia="宋体"/>
                <w:b/>
                <w:color w:val="auto"/>
                <w:sz w:val="21"/>
                <w:highlight w:val="none"/>
              </w:rPr>
              <w:t>、液晶显示器</w:t>
            </w:r>
          </w:p>
        </w:tc>
        <w:tc>
          <w:tcPr>
            <w:tcW w:w="3119" w:type="dxa"/>
            <w:noWrap w:val="0"/>
            <w:vAlign w:val="center"/>
          </w:tcPr>
          <w:p w14:paraId="574528E7">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台</w:t>
            </w:r>
          </w:p>
        </w:tc>
      </w:tr>
      <w:tr w14:paraId="528AFD2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1E691D2C">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b/>
                <w:color w:val="auto"/>
                <w:sz w:val="21"/>
                <w:highlight w:val="none"/>
              </w:rPr>
            </w:pPr>
            <w:r>
              <w:rPr>
                <w:rFonts w:hint="eastAsia" w:ascii="宋体" w:hAnsi="宋体"/>
                <w:b/>
                <w:color w:val="auto"/>
                <w:sz w:val="21"/>
                <w:highlight w:val="none"/>
                <w:lang w:val="en-US" w:eastAsia="zh-CN"/>
              </w:rPr>
              <w:t>3</w:t>
            </w:r>
            <w:r>
              <w:rPr>
                <w:rFonts w:hint="eastAsia" w:ascii="宋体" w:hAnsi="宋体" w:eastAsia="宋体"/>
                <w:b/>
                <w:color w:val="auto"/>
                <w:sz w:val="21"/>
                <w:highlight w:val="none"/>
              </w:rPr>
              <w:t>、打印机</w:t>
            </w:r>
          </w:p>
        </w:tc>
        <w:tc>
          <w:tcPr>
            <w:tcW w:w="3119" w:type="dxa"/>
            <w:noWrap w:val="0"/>
            <w:vAlign w:val="center"/>
          </w:tcPr>
          <w:p w14:paraId="2455EAAE">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台</w:t>
            </w:r>
          </w:p>
        </w:tc>
      </w:tr>
      <w:tr w14:paraId="1864EFF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5BA2DD59">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b/>
                <w:color w:val="auto"/>
                <w:sz w:val="21"/>
                <w:highlight w:val="none"/>
              </w:rPr>
            </w:pPr>
            <w:r>
              <w:rPr>
                <w:rFonts w:hint="eastAsia" w:ascii="宋体" w:hAnsi="宋体"/>
                <w:b/>
                <w:color w:val="auto"/>
                <w:sz w:val="21"/>
                <w:highlight w:val="none"/>
                <w:lang w:val="en-US" w:eastAsia="zh-CN"/>
              </w:rPr>
              <w:t>4</w:t>
            </w:r>
            <w:r>
              <w:rPr>
                <w:rFonts w:hint="eastAsia" w:ascii="宋体" w:hAnsi="宋体" w:eastAsia="宋体"/>
                <w:b/>
                <w:color w:val="auto"/>
                <w:sz w:val="21"/>
                <w:highlight w:val="none"/>
              </w:rPr>
              <w:t>、</w:t>
            </w:r>
            <w:r>
              <w:rPr>
                <w:rFonts w:hint="eastAsia" w:ascii="宋体" w:hAnsi="宋体" w:eastAsia="宋体"/>
                <w:b/>
                <w:color w:val="auto"/>
                <w:sz w:val="21"/>
                <w:highlight w:val="none"/>
                <w:lang w:eastAsia="zh-CN"/>
              </w:rPr>
              <w:t>主机</w:t>
            </w:r>
          </w:p>
        </w:tc>
        <w:tc>
          <w:tcPr>
            <w:tcW w:w="3119" w:type="dxa"/>
            <w:noWrap w:val="0"/>
            <w:vAlign w:val="center"/>
          </w:tcPr>
          <w:p w14:paraId="78C9A292">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台</w:t>
            </w:r>
          </w:p>
        </w:tc>
      </w:tr>
      <w:tr w14:paraId="324DCDA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6D6656D7">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4.</w:t>
            </w:r>
            <w:r>
              <w:rPr>
                <w:rFonts w:hint="eastAsia" w:ascii="宋体" w:hAnsi="宋体" w:eastAsia="宋体"/>
                <w:color w:val="auto"/>
                <w:sz w:val="21"/>
                <w:highlight w:val="none"/>
                <w:lang w:val="en-US" w:eastAsia="zh-CN"/>
              </w:rPr>
              <w:t>1、无线蓝牙传输系统</w:t>
            </w:r>
          </w:p>
        </w:tc>
        <w:tc>
          <w:tcPr>
            <w:tcW w:w="3119" w:type="dxa"/>
            <w:noWrap w:val="0"/>
            <w:vAlign w:val="center"/>
          </w:tcPr>
          <w:p w14:paraId="05762EFC">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1DF2616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730EAA24">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4.</w:t>
            </w:r>
            <w:r>
              <w:rPr>
                <w:rFonts w:hint="eastAsia" w:ascii="宋体" w:hAnsi="宋体" w:eastAsia="宋体"/>
                <w:color w:val="auto"/>
                <w:sz w:val="21"/>
                <w:highlight w:val="none"/>
                <w:lang w:val="en-US" w:eastAsia="zh-CN"/>
              </w:rPr>
              <w:t>2、推注泵</w:t>
            </w:r>
          </w:p>
        </w:tc>
        <w:tc>
          <w:tcPr>
            <w:tcW w:w="3119" w:type="dxa"/>
            <w:noWrap w:val="0"/>
            <w:vAlign w:val="center"/>
          </w:tcPr>
          <w:p w14:paraId="4AAA04DC">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2D07C1B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2D3D4EBD">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4.</w:t>
            </w:r>
            <w:r>
              <w:rPr>
                <w:rFonts w:hint="eastAsia" w:ascii="宋体" w:hAnsi="宋体" w:eastAsia="宋体"/>
                <w:color w:val="auto"/>
                <w:sz w:val="21"/>
                <w:highlight w:val="none"/>
                <w:lang w:val="en-US" w:eastAsia="zh-CN"/>
              </w:rPr>
              <w:t>3、灌注泵</w:t>
            </w:r>
          </w:p>
        </w:tc>
        <w:tc>
          <w:tcPr>
            <w:tcW w:w="3119" w:type="dxa"/>
            <w:noWrap w:val="0"/>
            <w:vAlign w:val="center"/>
          </w:tcPr>
          <w:p w14:paraId="1D1E147E">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7BC9099B">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2866C0F1">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4.</w:t>
            </w:r>
            <w:r>
              <w:rPr>
                <w:rFonts w:hint="eastAsia" w:ascii="宋体" w:hAnsi="宋体" w:eastAsia="宋体"/>
                <w:color w:val="auto"/>
                <w:sz w:val="21"/>
                <w:highlight w:val="none"/>
                <w:lang w:val="en-US" w:eastAsia="zh-CN"/>
              </w:rPr>
              <w:t>4、压力单元</w:t>
            </w:r>
          </w:p>
        </w:tc>
        <w:tc>
          <w:tcPr>
            <w:tcW w:w="3119" w:type="dxa"/>
            <w:noWrap w:val="0"/>
            <w:vAlign w:val="center"/>
          </w:tcPr>
          <w:p w14:paraId="12CA6AE3">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三</w:t>
            </w:r>
            <w:r>
              <w:rPr>
                <w:rFonts w:hint="eastAsia" w:ascii="宋体" w:hAnsi="宋体" w:eastAsia="宋体"/>
                <w:color w:val="auto"/>
                <w:sz w:val="21"/>
                <w:highlight w:val="none"/>
                <w:lang w:val="en-US" w:eastAsia="zh-CN"/>
              </w:rPr>
              <w:t xml:space="preserve"> </w:t>
            </w:r>
            <w:r>
              <w:rPr>
                <w:rFonts w:hint="eastAsia" w:eastAsia="宋体"/>
                <w:color w:val="auto"/>
                <w:sz w:val="21"/>
                <w:highlight w:val="none"/>
                <w:lang w:val="en-US" w:eastAsia="zh-CN"/>
              </w:rPr>
              <w:t xml:space="preserve"> </w:t>
            </w:r>
            <w:r>
              <w:rPr>
                <w:rFonts w:hint="eastAsia" w:ascii="宋体" w:hAnsi="宋体" w:eastAsia="宋体"/>
                <w:color w:val="auto"/>
                <w:sz w:val="21"/>
                <w:highlight w:val="none"/>
                <w:lang w:val="en-US" w:eastAsia="zh-CN"/>
              </w:rPr>
              <w:t>个</w:t>
            </w:r>
          </w:p>
        </w:tc>
      </w:tr>
      <w:tr w14:paraId="34D4DB6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38C6B1B9">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4.</w:t>
            </w:r>
            <w:r>
              <w:rPr>
                <w:rFonts w:hint="eastAsia" w:ascii="宋体" w:hAnsi="宋体" w:eastAsia="宋体"/>
                <w:color w:val="auto"/>
                <w:sz w:val="21"/>
                <w:highlight w:val="none"/>
                <w:lang w:val="en-US" w:eastAsia="zh-CN"/>
              </w:rPr>
              <w:t>5、</w:t>
            </w:r>
            <w:r>
              <w:rPr>
                <w:rFonts w:hint="default" w:ascii="Times New Roman" w:hAnsi="Times New Roman" w:eastAsia="宋体"/>
                <w:color w:val="auto"/>
                <w:sz w:val="21"/>
                <w:highlight w:val="none"/>
                <w:lang w:val="en-US" w:eastAsia="zh-CN"/>
              </w:rPr>
              <w:t>EMG</w:t>
            </w:r>
            <w:r>
              <w:rPr>
                <w:rFonts w:hint="eastAsia" w:ascii="宋体" w:hAnsi="宋体" w:eastAsia="宋体"/>
                <w:color w:val="auto"/>
                <w:sz w:val="21"/>
                <w:highlight w:val="none"/>
                <w:lang w:val="en-US" w:eastAsia="zh-CN"/>
              </w:rPr>
              <w:t>单元</w:t>
            </w:r>
          </w:p>
        </w:tc>
        <w:tc>
          <w:tcPr>
            <w:tcW w:w="3119" w:type="dxa"/>
            <w:noWrap w:val="0"/>
            <w:vAlign w:val="center"/>
          </w:tcPr>
          <w:p w14:paraId="3C3ADA80">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个</w:t>
            </w:r>
          </w:p>
        </w:tc>
      </w:tr>
      <w:tr w14:paraId="48113D5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18F64909">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color w:val="auto"/>
                <w:sz w:val="21"/>
                <w:highlight w:val="none"/>
                <w:lang w:val="en-US" w:eastAsia="zh-CN"/>
              </w:rPr>
              <w:t>4.</w:t>
            </w:r>
            <w:r>
              <w:rPr>
                <w:rFonts w:hint="eastAsia" w:eastAsia="宋体"/>
                <w:color w:val="auto"/>
                <w:sz w:val="21"/>
                <w:highlight w:val="none"/>
                <w:lang w:eastAsia="zh-CN"/>
              </w:rPr>
              <w:t>6、</w:t>
            </w:r>
            <w:r>
              <w:rPr>
                <w:rFonts w:hint="eastAsia" w:ascii="宋体" w:hAnsi="宋体" w:eastAsia="宋体"/>
                <w:color w:val="auto"/>
                <w:sz w:val="21"/>
                <w:highlight w:val="none"/>
              </w:rPr>
              <w:t>牵引</w:t>
            </w:r>
            <w:r>
              <w:rPr>
                <w:rFonts w:hint="eastAsia" w:ascii="宋体" w:hAnsi="宋体" w:eastAsia="宋体"/>
                <w:color w:val="auto"/>
                <w:sz w:val="21"/>
                <w:highlight w:val="none"/>
                <w:lang w:eastAsia="zh-CN"/>
              </w:rPr>
              <w:t>机</w:t>
            </w:r>
          </w:p>
        </w:tc>
        <w:tc>
          <w:tcPr>
            <w:tcW w:w="3119" w:type="dxa"/>
            <w:noWrap w:val="0"/>
            <w:vAlign w:val="center"/>
          </w:tcPr>
          <w:p w14:paraId="0A7E372D">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394A6A6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5D80BF83">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color w:val="auto"/>
                <w:sz w:val="21"/>
                <w:highlight w:val="none"/>
                <w:lang w:val="en-US" w:eastAsia="zh-CN"/>
              </w:rPr>
            </w:pPr>
            <w:r>
              <w:rPr>
                <w:rFonts w:hint="eastAsia"/>
                <w:b/>
                <w:color w:val="auto"/>
                <w:sz w:val="21"/>
                <w:highlight w:val="none"/>
                <w:lang w:val="en-US" w:eastAsia="zh-CN"/>
              </w:rPr>
              <w:t>5</w:t>
            </w:r>
            <w:r>
              <w:rPr>
                <w:rFonts w:hint="eastAsia" w:ascii="宋体" w:hAnsi="宋体" w:eastAsia="宋体"/>
                <w:b/>
                <w:color w:val="auto"/>
                <w:sz w:val="21"/>
                <w:highlight w:val="none"/>
              </w:rPr>
              <w:t>、</w:t>
            </w:r>
            <w:r>
              <w:rPr>
                <w:rFonts w:hint="eastAsia" w:ascii="宋体" w:hAnsi="宋体" w:eastAsia="宋体"/>
                <w:b/>
                <w:color w:val="auto"/>
                <w:sz w:val="21"/>
                <w:highlight w:val="none"/>
                <w:lang w:val="en-US" w:eastAsia="zh-CN"/>
              </w:rPr>
              <w:t>尿流率测定单元</w:t>
            </w:r>
          </w:p>
        </w:tc>
        <w:tc>
          <w:tcPr>
            <w:tcW w:w="3119" w:type="dxa"/>
            <w:noWrap w:val="0"/>
            <w:vAlign w:val="center"/>
          </w:tcPr>
          <w:p w14:paraId="6C3AEAD7">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08145B2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4A9D3158">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color w:val="auto"/>
                <w:sz w:val="21"/>
                <w:highlight w:val="none"/>
                <w:lang w:val="en-US" w:eastAsia="zh-CN"/>
              </w:rPr>
              <w:t>5.</w:t>
            </w:r>
            <w:r>
              <w:rPr>
                <w:rFonts w:hint="eastAsia" w:eastAsia="宋体"/>
                <w:color w:val="auto"/>
                <w:sz w:val="21"/>
                <w:highlight w:val="none"/>
                <w:lang w:eastAsia="zh-CN"/>
              </w:rPr>
              <w:t>1、</w:t>
            </w:r>
            <w:r>
              <w:rPr>
                <w:rFonts w:hint="eastAsia" w:ascii="宋体" w:hAnsi="宋体" w:eastAsia="宋体"/>
                <w:color w:val="auto"/>
                <w:sz w:val="21"/>
                <w:highlight w:val="none"/>
              </w:rPr>
              <w:t>尿流率传感器盒</w:t>
            </w:r>
            <w:r>
              <w:rPr>
                <w:rFonts w:hint="eastAsia" w:eastAsia="宋体"/>
                <w:color w:val="auto"/>
                <w:sz w:val="21"/>
                <w:highlight w:val="none"/>
                <w:lang w:eastAsia="zh-CN"/>
              </w:rPr>
              <w:t>（带托盘）</w:t>
            </w:r>
          </w:p>
        </w:tc>
        <w:tc>
          <w:tcPr>
            <w:tcW w:w="3119" w:type="dxa"/>
            <w:noWrap w:val="0"/>
            <w:vAlign w:val="center"/>
          </w:tcPr>
          <w:p w14:paraId="138681B5">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4A92BD2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0DCF6B55">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5.</w:t>
            </w:r>
            <w:r>
              <w:rPr>
                <w:rFonts w:hint="eastAsia" w:ascii="宋体" w:hAnsi="宋体" w:eastAsia="宋体"/>
                <w:color w:val="auto"/>
                <w:sz w:val="21"/>
                <w:highlight w:val="none"/>
              </w:rPr>
              <w:t>2、尿流率底座及支架</w:t>
            </w:r>
            <w:r>
              <w:rPr>
                <w:rFonts w:hint="eastAsia" w:eastAsia="宋体"/>
                <w:color w:val="auto"/>
                <w:sz w:val="21"/>
                <w:highlight w:val="none"/>
                <w:lang w:eastAsia="zh-CN"/>
              </w:rPr>
              <w:t>（含旋钮）</w:t>
            </w:r>
          </w:p>
        </w:tc>
        <w:tc>
          <w:tcPr>
            <w:tcW w:w="3119" w:type="dxa"/>
            <w:noWrap w:val="0"/>
            <w:vAlign w:val="center"/>
          </w:tcPr>
          <w:p w14:paraId="4880A560">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lang w:eastAsia="zh-CN"/>
              </w:rPr>
              <w:t>一</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lang w:eastAsia="zh-CN"/>
              </w:rPr>
              <w:t>套</w:t>
            </w:r>
          </w:p>
        </w:tc>
      </w:tr>
      <w:tr w14:paraId="346B08A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5266D383">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5.</w:t>
            </w:r>
            <w:r>
              <w:rPr>
                <w:rFonts w:hint="eastAsia" w:ascii="宋体" w:hAnsi="宋体" w:eastAsia="宋体"/>
                <w:color w:val="auto"/>
                <w:sz w:val="21"/>
                <w:highlight w:val="none"/>
              </w:rPr>
              <w:t>3、</w:t>
            </w:r>
            <w:r>
              <w:rPr>
                <w:rFonts w:hint="eastAsia" w:ascii="宋体" w:hAnsi="宋体" w:eastAsia="宋体"/>
                <w:color w:val="auto"/>
                <w:sz w:val="21"/>
              </w:rPr>
              <w:t>尿流率连接</w:t>
            </w:r>
            <w:r>
              <w:rPr>
                <w:rFonts w:hint="eastAsia" w:eastAsia="宋体"/>
                <w:color w:val="auto"/>
                <w:sz w:val="21"/>
                <w:lang w:eastAsia="zh-CN"/>
              </w:rPr>
              <w:t>电缆</w:t>
            </w:r>
          </w:p>
        </w:tc>
        <w:tc>
          <w:tcPr>
            <w:tcW w:w="3119" w:type="dxa"/>
            <w:noWrap w:val="0"/>
            <w:vAlign w:val="center"/>
          </w:tcPr>
          <w:p w14:paraId="2A6E10A0">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eastAsia="宋体"/>
                <w:color w:val="auto"/>
                <w:sz w:val="21"/>
                <w:highlight w:val="none"/>
                <w:lang w:eastAsia="zh-CN"/>
              </w:rPr>
              <w:t>一  根</w:t>
            </w:r>
          </w:p>
        </w:tc>
      </w:tr>
      <w:tr w14:paraId="34741AA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581461F0">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lang w:eastAsia="zh-CN"/>
              </w:rPr>
            </w:pPr>
            <w:r>
              <w:rPr>
                <w:rFonts w:hint="eastAsia"/>
                <w:color w:val="auto"/>
                <w:sz w:val="21"/>
                <w:highlight w:val="none"/>
                <w:lang w:val="en-US" w:eastAsia="zh-CN"/>
              </w:rPr>
              <w:t>5.</w:t>
            </w:r>
            <w:r>
              <w:rPr>
                <w:rFonts w:hint="eastAsia" w:eastAsia="宋体"/>
                <w:color w:val="auto"/>
                <w:sz w:val="21"/>
                <w:highlight w:val="none"/>
                <w:lang w:eastAsia="zh-CN"/>
              </w:rPr>
              <w:t>4、</w:t>
            </w:r>
            <w:r>
              <w:rPr>
                <w:rFonts w:hint="default" w:ascii="Times New Roman" w:hAnsi="Times New Roman" w:eastAsia="宋体"/>
                <w:color w:val="auto"/>
                <w:sz w:val="21"/>
                <w:highlight w:val="none"/>
              </w:rPr>
              <w:t>1000mL</w:t>
            </w:r>
            <w:r>
              <w:rPr>
                <w:rFonts w:hint="eastAsia" w:ascii="宋体" w:hAnsi="宋体" w:eastAsia="宋体"/>
                <w:color w:val="auto"/>
                <w:sz w:val="21"/>
                <w:highlight w:val="none"/>
              </w:rPr>
              <w:t>塑料</w:t>
            </w:r>
            <w:r>
              <w:rPr>
                <w:rFonts w:hint="eastAsia" w:eastAsia="宋体"/>
                <w:color w:val="auto"/>
                <w:sz w:val="21"/>
                <w:highlight w:val="none"/>
                <w:lang w:eastAsia="zh-CN"/>
              </w:rPr>
              <w:t>量</w:t>
            </w:r>
            <w:r>
              <w:rPr>
                <w:rFonts w:hint="eastAsia" w:ascii="宋体" w:hAnsi="宋体" w:eastAsia="宋体"/>
                <w:color w:val="auto"/>
                <w:sz w:val="21"/>
                <w:highlight w:val="none"/>
                <w:lang w:eastAsia="zh-CN"/>
              </w:rPr>
              <w:t>杯</w:t>
            </w:r>
          </w:p>
        </w:tc>
        <w:tc>
          <w:tcPr>
            <w:tcW w:w="3119" w:type="dxa"/>
            <w:noWrap w:val="0"/>
            <w:vAlign w:val="center"/>
          </w:tcPr>
          <w:p w14:paraId="18B5D722">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个</w:t>
            </w:r>
          </w:p>
        </w:tc>
      </w:tr>
      <w:tr w14:paraId="6596B61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1A13A074">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color w:val="auto"/>
                <w:sz w:val="21"/>
                <w:highlight w:val="none"/>
                <w:lang w:val="en-US" w:eastAsia="zh-CN"/>
              </w:rPr>
              <w:t>5.</w:t>
            </w:r>
            <w:r>
              <w:rPr>
                <w:rFonts w:hint="eastAsia" w:eastAsia="宋体"/>
                <w:color w:val="auto"/>
                <w:sz w:val="21"/>
                <w:highlight w:val="none"/>
                <w:lang w:eastAsia="zh-CN"/>
              </w:rPr>
              <w:t>5、</w:t>
            </w:r>
            <w:r>
              <w:rPr>
                <w:rFonts w:hint="eastAsia" w:ascii="宋体" w:hAnsi="宋体" w:eastAsia="宋体"/>
                <w:color w:val="auto"/>
                <w:sz w:val="21"/>
              </w:rPr>
              <w:t>漏斗</w:t>
            </w:r>
          </w:p>
        </w:tc>
        <w:tc>
          <w:tcPr>
            <w:tcW w:w="3119" w:type="dxa"/>
            <w:noWrap w:val="0"/>
            <w:vAlign w:val="center"/>
          </w:tcPr>
          <w:p w14:paraId="5FEFE716">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一  个</w:t>
            </w:r>
          </w:p>
        </w:tc>
      </w:tr>
      <w:tr w14:paraId="5505FFD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698D4D31">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color w:val="auto"/>
                <w:sz w:val="21"/>
                <w:highlight w:val="none"/>
              </w:rPr>
            </w:pPr>
            <w:r>
              <w:rPr>
                <w:rFonts w:hint="eastAsia"/>
                <w:b/>
                <w:color w:val="auto"/>
                <w:sz w:val="21"/>
                <w:highlight w:val="none"/>
                <w:lang w:val="en-US" w:eastAsia="zh-CN"/>
              </w:rPr>
              <w:t>6</w:t>
            </w:r>
            <w:r>
              <w:rPr>
                <w:rFonts w:hint="eastAsia" w:ascii="宋体" w:hAnsi="宋体" w:eastAsia="宋体"/>
                <w:b/>
                <w:color w:val="auto"/>
                <w:sz w:val="21"/>
                <w:highlight w:val="none"/>
              </w:rPr>
              <w:t>、附件</w:t>
            </w:r>
          </w:p>
        </w:tc>
        <w:tc>
          <w:tcPr>
            <w:tcW w:w="3119" w:type="dxa"/>
            <w:noWrap w:val="0"/>
            <w:vAlign w:val="center"/>
          </w:tcPr>
          <w:p w14:paraId="63104030">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eastAsia="宋体"/>
                <w:color w:val="auto"/>
                <w:sz w:val="21"/>
                <w:highlight w:val="none"/>
                <w:lang w:eastAsia="zh-CN"/>
              </w:rPr>
              <w:t>一  套</w:t>
            </w:r>
          </w:p>
        </w:tc>
      </w:tr>
      <w:tr w14:paraId="7AFF691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34987728">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6.</w:t>
            </w:r>
            <w:r>
              <w:rPr>
                <w:rFonts w:hint="eastAsia" w:ascii="宋体" w:hAnsi="宋体" w:eastAsia="宋体"/>
                <w:color w:val="auto"/>
                <w:sz w:val="21"/>
                <w:highlight w:val="none"/>
              </w:rPr>
              <w:t>1、直肠测压</w:t>
            </w:r>
            <w:r>
              <w:rPr>
                <w:rFonts w:hint="eastAsia" w:ascii="宋体" w:hAnsi="宋体" w:eastAsia="宋体"/>
                <w:color w:val="auto"/>
                <w:sz w:val="21"/>
                <w:highlight w:val="none"/>
                <w:lang w:eastAsia="zh-CN"/>
              </w:rPr>
              <w:t>导</w:t>
            </w:r>
            <w:r>
              <w:rPr>
                <w:rFonts w:hint="eastAsia" w:ascii="宋体" w:hAnsi="宋体" w:eastAsia="宋体"/>
                <w:color w:val="auto"/>
                <w:sz w:val="21"/>
                <w:highlight w:val="none"/>
              </w:rPr>
              <w:t>管</w:t>
            </w:r>
          </w:p>
        </w:tc>
        <w:tc>
          <w:tcPr>
            <w:tcW w:w="3119" w:type="dxa"/>
            <w:noWrap w:val="0"/>
            <w:vAlign w:val="center"/>
          </w:tcPr>
          <w:p w14:paraId="6A5EBBD3">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十  根</w:t>
            </w:r>
          </w:p>
        </w:tc>
      </w:tr>
      <w:tr w14:paraId="3F41674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66EEBC4E">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6.</w:t>
            </w:r>
            <w:r>
              <w:rPr>
                <w:rFonts w:hint="eastAsia" w:ascii="宋体" w:hAnsi="宋体" w:eastAsia="宋体"/>
                <w:color w:val="auto"/>
                <w:sz w:val="21"/>
                <w:highlight w:val="none"/>
              </w:rPr>
              <w:t>2、尿道测压</w:t>
            </w:r>
            <w:r>
              <w:rPr>
                <w:rFonts w:hint="eastAsia" w:ascii="宋体" w:hAnsi="宋体" w:eastAsia="宋体"/>
                <w:color w:val="auto"/>
                <w:sz w:val="21"/>
                <w:highlight w:val="none"/>
                <w:lang w:eastAsia="zh-CN"/>
              </w:rPr>
              <w:t>导</w:t>
            </w:r>
            <w:r>
              <w:rPr>
                <w:rFonts w:hint="eastAsia" w:ascii="宋体" w:hAnsi="宋体" w:eastAsia="宋体"/>
                <w:color w:val="auto"/>
                <w:sz w:val="21"/>
                <w:highlight w:val="none"/>
              </w:rPr>
              <w:t>管</w:t>
            </w:r>
          </w:p>
        </w:tc>
        <w:tc>
          <w:tcPr>
            <w:tcW w:w="3119" w:type="dxa"/>
            <w:noWrap w:val="0"/>
            <w:vAlign w:val="center"/>
          </w:tcPr>
          <w:p w14:paraId="42BA3844">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十  根</w:t>
            </w:r>
          </w:p>
        </w:tc>
      </w:tr>
      <w:tr w14:paraId="01CD00E6">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7BCFD7F8">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6.</w:t>
            </w:r>
            <w:r>
              <w:rPr>
                <w:rFonts w:hint="eastAsia" w:ascii="宋体" w:hAnsi="宋体" w:eastAsia="宋体"/>
                <w:color w:val="auto"/>
                <w:sz w:val="21"/>
                <w:highlight w:val="none"/>
              </w:rPr>
              <w:t>3、</w:t>
            </w:r>
            <w:r>
              <w:rPr>
                <w:rFonts w:hint="eastAsia" w:ascii="宋体" w:hAnsi="宋体" w:eastAsia="宋体"/>
                <w:color w:val="auto"/>
                <w:sz w:val="21"/>
                <w:highlight w:val="none"/>
                <w:lang w:val="en-US" w:eastAsia="zh-CN"/>
              </w:rPr>
              <w:t>尿动力学分析仪配件</w:t>
            </w:r>
            <w:r>
              <w:rPr>
                <w:rFonts w:hint="eastAsia" w:ascii="宋体" w:hAnsi="宋体" w:eastAsia="宋体"/>
                <w:color w:val="auto"/>
                <w:sz w:val="21"/>
                <w:highlight w:val="none"/>
              </w:rPr>
              <w:t>液路连接</w:t>
            </w:r>
            <w:r>
              <w:rPr>
                <w:rFonts w:hint="eastAsia" w:ascii="宋体" w:hAnsi="宋体" w:eastAsia="宋体"/>
                <w:color w:val="auto"/>
                <w:sz w:val="21"/>
                <w:highlight w:val="none"/>
                <w:lang w:eastAsia="zh-CN"/>
              </w:rPr>
              <w:t>管</w:t>
            </w:r>
          </w:p>
        </w:tc>
        <w:tc>
          <w:tcPr>
            <w:tcW w:w="3119" w:type="dxa"/>
            <w:noWrap w:val="0"/>
            <w:vAlign w:val="center"/>
          </w:tcPr>
          <w:p w14:paraId="505CFEF1">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一盒</w:t>
            </w:r>
            <w:r>
              <w:rPr>
                <w:rFonts w:hint="eastAsia" w:eastAsia="宋体"/>
                <w:color w:val="auto"/>
                <w:sz w:val="21"/>
                <w:highlight w:val="none"/>
                <w:lang w:eastAsia="zh-CN"/>
              </w:rPr>
              <w:t>/</w:t>
            </w:r>
            <w:r>
              <w:rPr>
                <w:rFonts w:hint="eastAsia" w:ascii="宋体" w:hAnsi="宋体" w:eastAsia="宋体"/>
                <w:color w:val="auto"/>
                <w:sz w:val="21"/>
                <w:highlight w:val="none"/>
                <w:lang w:eastAsia="zh-CN"/>
              </w:rPr>
              <w:t>两包</w:t>
            </w:r>
          </w:p>
        </w:tc>
      </w:tr>
      <w:tr w14:paraId="5D83427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1CD5F80C">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6.</w:t>
            </w:r>
            <w:r>
              <w:rPr>
                <w:rFonts w:hint="eastAsia" w:ascii="宋体" w:hAnsi="宋体" w:eastAsia="宋体"/>
                <w:color w:val="auto"/>
                <w:sz w:val="21"/>
                <w:highlight w:val="none"/>
                <w:lang w:val="en-US" w:eastAsia="zh-CN"/>
              </w:rPr>
              <w:t>4</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尿动力学分析仪配件</w:t>
            </w:r>
            <w:r>
              <w:rPr>
                <w:rFonts w:hint="eastAsia" w:ascii="宋体" w:hAnsi="宋体" w:eastAsia="宋体"/>
                <w:color w:val="auto"/>
                <w:sz w:val="21"/>
                <w:highlight w:val="none"/>
              </w:rPr>
              <w:t>液路连接</w:t>
            </w:r>
            <w:r>
              <w:rPr>
                <w:rFonts w:hint="eastAsia" w:ascii="宋体" w:hAnsi="宋体" w:eastAsia="宋体"/>
                <w:color w:val="auto"/>
                <w:sz w:val="21"/>
                <w:highlight w:val="none"/>
                <w:lang w:eastAsia="zh-CN"/>
              </w:rPr>
              <w:t>管</w:t>
            </w:r>
          </w:p>
        </w:tc>
        <w:tc>
          <w:tcPr>
            <w:tcW w:w="3119" w:type="dxa"/>
            <w:noWrap w:val="0"/>
            <w:vAlign w:val="center"/>
          </w:tcPr>
          <w:p w14:paraId="59C67D36">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lang w:eastAsia="zh-CN"/>
              </w:rPr>
              <w:t>一盒</w:t>
            </w:r>
            <w:r>
              <w:rPr>
                <w:rFonts w:hint="eastAsia" w:eastAsia="宋体"/>
                <w:color w:val="auto"/>
                <w:sz w:val="21"/>
                <w:highlight w:val="none"/>
                <w:lang w:eastAsia="zh-CN"/>
              </w:rPr>
              <w:t>/</w:t>
            </w:r>
            <w:r>
              <w:rPr>
                <w:rFonts w:hint="eastAsia" w:ascii="宋体" w:hAnsi="宋体" w:eastAsia="宋体"/>
                <w:color w:val="auto"/>
                <w:sz w:val="21"/>
                <w:highlight w:val="none"/>
                <w:lang w:eastAsia="zh-CN"/>
              </w:rPr>
              <w:t>十包</w:t>
            </w:r>
          </w:p>
        </w:tc>
      </w:tr>
      <w:tr w14:paraId="368F1A8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34205B0C">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ascii="宋体" w:hAnsi="宋体"/>
                <w:color w:val="auto"/>
                <w:sz w:val="21"/>
                <w:highlight w:val="none"/>
                <w:lang w:val="en-US" w:eastAsia="zh-CN"/>
              </w:rPr>
              <w:t>6.</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尿动力学分析仪配件</w:t>
            </w:r>
            <w:r>
              <w:rPr>
                <w:rFonts w:hint="eastAsia" w:ascii="宋体" w:hAnsi="宋体" w:eastAsia="宋体"/>
                <w:color w:val="auto"/>
                <w:sz w:val="21"/>
                <w:highlight w:val="none"/>
              </w:rPr>
              <w:t>液路连接</w:t>
            </w:r>
            <w:r>
              <w:rPr>
                <w:rFonts w:hint="eastAsia" w:ascii="宋体" w:hAnsi="宋体" w:eastAsia="宋体"/>
                <w:color w:val="auto"/>
                <w:sz w:val="21"/>
                <w:highlight w:val="none"/>
                <w:lang w:eastAsia="zh-CN"/>
              </w:rPr>
              <w:t>管</w:t>
            </w:r>
          </w:p>
        </w:tc>
        <w:tc>
          <w:tcPr>
            <w:tcW w:w="3119" w:type="dxa"/>
            <w:noWrap w:val="0"/>
            <w:vAlign w:val="center"/>
          </w:tcPr>
          <w:p w14:paraId="2785D4C4">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lang w:eastAsia="zh-CN"/>
              </w:rPr>
              <w:t>一盒</w:t>
            </w:r>
            <w:r>
              <w:rPr>
                <w:rFonts w:hint="eastAsia" w:eastAsia="宋体"/>
                <w:color w:val="auto"/>
                <w:sz w:val="21"/>
                <w:highlight w:val="none"/>
                <w:lang w:eastAsia="zh-CN"/>
              </w:rPr>
              <w:t>/</w:t>
            </w:r>
            <w:r>
              <w:rPr>
                <w:rFonts w:hint="eastAsia" w:ascii="宋体" w:hAnsi="宋体" w:eastAsia="宋体"/>
                <w:color w:val="auto"/>
                <w:sz w:val="21"/>
                <w:highlight w:val="none"/>
                <w:lang w:eastAsia="zh-CN"/>
              </w:rPr>
              <w:t>十包</w:t>
            </w:r>
          </w:p>
        </w:tc>
      </w:tr>
      <w:tr w14:paraId="5A88BD63">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2A2D1246">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color w:val="auto"/>
                <w:sz w:val="21"/>
                <w:lang w:val="en-US" w:eastAsia="zh-CN"/>
              </w:rPr>
              <w:t>6.6</w:t>
            </w:r>
            <w:r>
              <w:rPr>
                <w:rFonts w:hint="eastAsia" w:ascii="宋体" w:hAnsi="宋体" w:eastAsia="宋体"/>
                <w:color w:val="auto"/>
                <w:sz w:val="21"/>
                <w:lang w:eastAsia="zh-CN"/>
              </w:rPr>
              <w:t>、</w:t>
            </w:r>
            <w:r>
              <w:rPr>
                <w:rFonts w:hint="eastAsia" w:ascii="宋体" w:hAnsi="宋体" w:eastAsia="宋体"/>
                <w:color w:val="auto"/>
                <w:sz w:val="21"/>
              </w:rPr>
              <w:t>压力传感器</w:t>
            </w:r>
          </w:p>
        </w:tc>
        <w:tc>
          <w:tcPr>
            <w:tcW w:w="3119" w:type="dxa"/>
            <w:noWrap w:val="0"/>
            <w:vAlign w:val="center"/>
          </w:tcPr>
          <w:p w14:paraId="273DDF38">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三  个</w:t>
            </w:r>
          </w:p>
        </w:tc>
      </w:tr>
      <w:tr w14:paraId="5088610B">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4AF70AEE">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color w:val="auto"/>
                <w:sz w:val="21"/>
                <w:highlight w:val="none"/>
                <w:lang w:val="en-US" w:eastAsia="zh-CN"/>
              </w:rPr>
              <w:t>6.7</w:t>
            </w:r>
            <w:r>
              <w:rPr>
                <w:rFonts w:hint="eastAsia" w:eastAsia="宋体"/>
                <w:color w:val="auto"/>
                <w:sz w:val="21"/>
                <w:highlight w:val="none"/>
                <w:lang w:eastAsia="zh-CN"/>
              </w:rPr>
              <w:t>、</w:t>
            </w:r>
            <w:r>
              <w:rPr>
                <w:rFonts w:hint="eastAsia" w:ascii="宋体" w:hAnsi="宋体" w:eastAsia="宋体"/>
                <w:color w:val="auto"/>
                <w:sz w:val="21"/>
                <w:highlight w:val="none"/>
                <w:lang w:eastAsia="zh-CN"/>
              </w:rPr>
              <w:t>压力套装（含带阀三通）</w:t>
            </w:r>
          </w:p>
        </w:tc>
        <w:tc>
          <w:tcPr>
            <w:tcW w:w="3119" w:type="dxa"/>
            <w:noWrap w:val="0"/>
            <w:vAlign w:val="center"/>
          </w:tcPr>
          <w:p w14:paraId="591A642A">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rPr>
            </w:pPr>
            <w:r>
              <w:rPr>
                <w:rFonts w:hint="eastAsia" w:ascii="宋体" w:hAnsi="宋体" w:eastAsia="宋体"/>
                <w:color w:val="auto"/>
                <w:sz w:val="21"/>
                <w:highlight w:val="none"/>
              </w:rPr>
              <w:t>三  个</w:t>
            </w:r>
          </w:p>
        </w:tc>
      </w:tr>
      <w:tr w14:paraId="1CDC540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26AD69AE">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宋体" w:hAnsi="宋体" w:eastAsia="宋体"/>
                <w:color w:val="auto"/>
                <w:sz w:val="21"/>
                <w:highlight w:val="none"/>
              </w:rPr>
            </w:pPr>
            <w:r>
              <w:rPr>
                <w:rFonts w:hint="eastAsia"/>
                <w:color w:val="auto"/>
                <w:sz w:val="21"/>
                <w:highlight w:val="none"/>
                <w:lang w:val="en-US" w:eastAsia="zh-CN"/>
              </w:rPr>
              <w:t>6.8</w:t>
            </w:r>
            <w:r>
              <w:rPr>
                <w:rFonts w:hint="eastAsia" w:ascii="宋体" w:hAnsi="宋体" w:eastAsia="宋体"/>
                <w:color w:val="auto"/>
                <w:sz w:val="21"/>
                <w:highlight w:val="none"/>
              </w:rPr>
              <w:t>、</w:t>
            </w:r>
            <w:r>
              <w:rPr>
                <w:rFonts w:hint="default" w:ascii="Times New Roman" w:hAnsi="Times New Roman" w:eastAsia="宋体"/>
                <w:color w:val="auto"/>
                <w:sz w:val="21"/>
                <w:highlight w:val="none"/>
              </w:rPr>
              <w:t>100mL</w:t>
            </w:r>
            <w:r>
              <w:rPr>
                <w:rFonts w:hint="eastAsia" w:ascii="宋体" w:hAnsi="宋体" w:eastAsia="宋体"/>
                <w:color w:val="auto"/>
                <w:sz w:val="21"/>
                <w:highlight w:val="none"/>
              </w:rPr>
              <w:t>量筒</w:t>
            </w:r>
          </w:p>
        </w:tc>
        <w:tc>
          <w:tcPr>
            <w:tcW w:w="3119" w:type="dxa"/>
            <w:noWrap w:val="0"/>
            <w:vAlign w:val="center"/>
          </w:tcPr>
          <w:p w14:paraId="2FB72DD4">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ascii="宋体" w:hAnsi="宋体" w:eastAsia="宋体"/>
                <w:color w:val="auto"/>
                <w:sz w:val="21"/>
              </w:rPr>
              <w:t>一  个</w:t>
            </w:r>
          </w:p>
        </w:tc>
      </w:tr>
      <w:tr w14:paraId="5721F5F3">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67C43CEC">
            <w:pPr>
              <w:keepNext w:val="0"/>
              <w:keepLines w:val="0"/>
              <w:pageBreakBefore w:val="0"/>
              <w:widowControl/>
              <w:kinsoku/>
              <w:wordWrap/>
              <w:autoSpaceDE/>
              <w:autoSpaceDN/>
              <w:snapToGrid/>
              <w:spacing w:before="0" w:beforeLines="0" w:beforeAutospacing="0" w:after="0" w:afterLines="0" w:afterAutospacing="0" w:line="240" w:lineRule="auto"/>
              <w:ind w:left="525" w:leftChars="250" w:right="0" w:firstLine="0" w:firstLineChars="0"/>
              <w:jc w:val="left"/>
              <w:textAlignment w:val="baseline"/>
              <w:outlineLvl w:val="9"/>
              <w:rPr>
                <w:rFonts w:hint="eastAsia" w:ascii="宋体" w:hAnsi="宋体" w:eastAsia="宋体"/>
                <w:color w:val="auto"/>
                <w:sz w:val="21"/>
                <w:highlight w:val="none"/>
                <w:lang w:eastAsia="zh-CN"/>
              </w:rPr>
            </w:pPr>
            <w:r>
              <w:rPr>
                <w:rFonts w:hint="eastAsia"/>
                <w:b/>
                <w:color w:val="auto"/>
                <w:sz w:val="21"/>
                <w:highlight w:val="none"/>
                <w:lang w:val="en-US" w:eastAsia="zh-CN"/>
              </w:rPr>
              <w:t>7</w:t>
            </w:r>
            <w:r>
              <w:rPr>
                <w:rFonts w:hint="eastAsia" w:eastAsia="宋体"/>
                <w:b/>
                <w:color w:val="auto"/>
                <w:sz w:val="21"/>
                <w:highlight w:val="none"/>
                <w:lang w:eastAsia="zh-CN"/>
              </w:rPr>
              <w:t>、产品资料</w:t>
            </w:r>
          </w:p>
        </w:tc>
        <w:tc>
          <w:tcPr>
            <w:tcW w:w="3119" w:type="dxa"/>
            <w:noWrap w:val="0"/>
            <w:vAlign w:val="center"/>
          </w:tcPr>
          <w:p w14:paraId="727EEE60">
            <w:pPr>
              <w:keepNext w:val="0"/>
              <w:keepLines w:val="0"/>
              <w:pageBreakBefore w:val="0"/>
              <w:widowControl/>
              <w:kinsoku/>
              <w:wordWrap/>
              <w:autoSpaceDE/>
              <w:autoSpaceDN/>
              <w:snapToGrid/>
              <w:spacing w:before="0" w:beforeLines="0" w:beforeAutospacing="0" w:after="0" w:afterLines="0" w:afterAutospacing="0" w:line="240" w:lineRule="auto"/>
              <w:ind w:left="0" w:leftChars="0" w:right="0" w:firstLine="0" w:firstLineChars="0"/>
              <w:jc w:val="center"/>
              <w:textAlignment w:val="baseline"/>
              <w:outlineLvl w:val="9"/>
              <w:rPr>
                <w:rFonts w:hint="eastAsia" w:ascii="宋体" w:hAnsi="宋体" w:eastAsia="宋体"/>
                <w:color w:val="auto"/>
                <w:sz w:val="21"/>
                <w:highlight w:val="none"/>
                <w:lang w:eastAsia="zh-CN"/>
              </w:rPr>
            </w:pPr>
            <w:r>
              <w:rPr>
                <w:rFonts w:hint="eastAsia" w:eastAsia="宋体"/>
                <w:b/>
                <w:color w:val="auto"/>
                <w:sz w:val="21"/>
                <w:highlight w:val="none"/>
                <w:lang w:eastAsia="zh-CN"/>
              </w:rPr>
              <w:t>一  套</w:t>
            </w:r>
          </w:p>
        </w:tc>
      </w:tr>
      <w:tr w14:paraId="4B29DF4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0B192AE8">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7.1、使用说明书</w:t>
            </w:r>
          </w:p>
        </w:tc>
        <w:tc>
          <w:tcPr>
            <w:tcW w:w="3119" w:type="dxa"/>
            <w:noWrap w:val="0"/>
            <w:vAlign w:val="center"/>
          </w:tcPr>
          <w:p w14:paraId="7888443F">
            <w:pPr>
              <w:keepNext w:val="0"/>
              <w:keepLines w:val="0"/>
              <w:pageBreakBefore w:val="0"/>
              <w:widowControl/>
              <w:kinsoku/>
              <w:wordWrap/>
              <w:autoSpaceDE/>
              <w:autoSpaceDN/>
              <w:snapToGrid/>
              <w:spacing w:before="0" w:beforeLines="0" w:beforeAutospacing="0" w:after="0" w:afterLines="0" w:afterAutospacing="0" w:line="240" w:lineRule="auto"/>
              <w:ind w:right="0" w:firstLine="1260" w:firstLineChars="600"/>
              <w:jc w:val="both"/>
              <w:textAlignment w:val="baseline"/>
              <w:outlineLvl w:val="9"/>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两  本</w:t>
            </w:r>
          </w:p>
        </w:tc>
      </w:tr>
      <w:tr w14:paraId="2A75760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179BCC3A">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0" w:firstLineChars="0"/>
              <w:jc w:val="left"/>
              <w:textAlignment w:val="baseline"/>
              <w:outlineLvl w:val="9"/>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7.2、产品保修卡及合格证</w:t>
            </w:r>
          </w:p>
        </w:tc>
        <w:tc>
          <w:tcPr>
            <w:tcW w:w="3119" w:type="dxa"/>
            <w:noWrap w:val="0"/>
            <w:vAlign w:val="center"/>
          </w:tcPr>
          <w:p w14:paraId="7EFA8DD4">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420" w:firstLineChars="200"/>
              <w:jc w:val="both"/>
              <w:textAlignment w:val="baseline"/>
              <w:outlineLvl w:val="9"/>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一  份</w:t>
            </w:r>
          </w:p>
        </w:tc>
      </w:tr>
      <w:tr w14:paraId="3D60B0F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5353" w:type="dxa"/>
            <w:noWrap w:val="0"/>
            <w:vAlign w:val="center"/>
          </w:tcPr>
          <w:p w14:paraId="5379FFAB">
            <w:pPr>
              <w:keepNext w:val="0"/>
              <w:keepLines w:val="0"/>
              <w:pageBreakBefore w:val="0"/>
              <w:widowControl/>
              <w:kinsoku/>
              <w:wordWrap/>
              <w:autoSpaceDE/>
              <w:autoSpaceDN/>
              <w:snapToGrid/>
              <w:spacing w:before="0" w:beforeLines="0" w:beforeAutospacing="0" w:after="0" w:afterLines="0" w:afterAutospacing="0" w:line="240" w:lineRule="auto"/>
              <w:ind w:right="0" w:firstLine="632" w:firstLineChars="300"/>
              <w:jc w:val="left"/>
              <w:textAlignment w:val="baseline"/>
              <w:outlineLvl w:val="9"/>
              <w:rPr>
                <w:rFonts w:hint="default" w:ascii="Times New Roman" w:hAnsi="Times New Roman" w:cs="Times New Roman"/>
                <w:b/>
                <w:bCs/>
                <w:color w:val="auto"/>
                <w:sz w:val="21"/>
                <w:highlight w:val="yellow"/>
                <w:lang w:val="en-US" w:eastAsia="zh-CN"/>
              </w:rPr>
            </w:pPr>
            <w:r>
              <w:rPr>
                <w:rFonts w:hint="eastAsia" w:cs="Times New Roman"/>
                <w:b/>
                <w:bCs/>
                <w:color w:val="auto"/>
                <w:sz w:val="21"/>
                <w:highlight w:val="yellow"/>
                <w:lang w:val="en-US" w:eastAsia="zh-CN"/>
              </w:rPr>
              <w:t>8、</w:t>
            </w:r>
            <w:r>
              <w:rPr>
                <w:rFonts w:hint="eastAsia" w:ascii="宋体" w:hAnsi="宋体" w:eastAsia="宋体"/>
                <w:b/>
                <w:bCs/>
                <w:sz w:val="24"/>
                <w:highlight w:val="yellow"/>
                <w:lang w:val="en-US" w:eastAsia="zh-CN"/>
              </w:rPr>
              <w:t>尿流量监测仪</w:t>
            </w:r>
          </w:p>
        </w:tc>
        <w:tc>
          <w:tcPr>
            <w:tcW w:w="3119" w:type="dxa"/>
            <w:noWrap w:val="0"/>
            <w:vAlign w:val="center"/>
          </w:tcPr>
          <w:p w14:paraId="7EA190CE">
            <w:pPr>
              <w:keepNext w:val="0"/>
              <w:keepLines w:val="0"/>
              <w:pageBreakBefore w:val="0"/>
              <w:widowControl/>
              <w:kinsoku/>
              <w:wordWrap/>
              <w:autoSpaceDE/>
              <w:autoSpaceDN/>
              <w:snapToGrid/>
              <w:spacing w:before="0" w:beforeLines="0" w:beforeAutospacing="0" w:after="0" w:afterLines="0" w:afterAutospacing="0" w:line="240" w:lineRule="auto"/>
              <w:ind w:left="735" w:leftChars="350" w:right="0" w:firstLine="632" w:firstLineChars="300"/>
              <w:jc w:val="both"/>
              <w:textAlignment w:val="baseline"/>
              <w:outlineLvl w:val="9"/>
              <w:rPr>
                <w:rFonts w:hint="default" w:ascii="Times New Roman" w:hAnsi="Times New Roman" w:cs="Times New Roman"/>
                <w:b/>
                <w:bCs/>
                <w:color w:val="auto"/>
                <w:sz w:val="21"/>
                <w:highlight w:val="yellow"/>
                <w:lang w:val="en-US" w:eastAsia="zh-CN"/>
              </w:rPr>
            </w:pPr>
            <w:r>
              <w:rPr>
                <w:rFonts w:hint="eastAsia" w:cs="Times New Roman"/>
                <w:b/>
                <w:bCs/>
                <w:color w:val="auto"/>
                <w:sz w:val="21"/>
                <w:highlight w:val="yellow"/>
                <w:lang w:val="en-US" w:eastAsia="zh-CN"/>
              </w:rPr>
              <w:t>一台</w:t>
            </w:r>
          </w:p>
        </w:tc>
      </w:tr>
    </w:tbl>
    <w:p w14:paraId="0C29255C">
      <w:pPr>
        <w:rPr>
          <w:rFonts w:hint="default"/>
          <w:lang w:val="en-US" w:eastAsia="zh-CN"/>
        </w:rPr>
      </w:pP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492D172D">
      <w:pPr>
        <w:numPr>
          <w:ilvl w:val="0"/>
          <w:numId w:val="0"/>
        </w:numPr>
        <w:tabs>
          <w:tab w:val="left" w:pos="360"/>
        </w:tabs>
        <w:autoSpaceDE w:val="0"/>
        <w:autoSpaceDN w:val="0"/>
        <w:adjustRightInd w:val="0"/>
        <w:snapToGrid w:val="0"/>
        <w:spacing w:line="360" w:lineRule="auto"/>
        <w:ind w:leftChars="0"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7、中标</w:t>
      </w:r>
      <w:r>
        <w:rPr>
          <w:rFonts w:hint="eastAsia" w:ascii="宋体" w:hAnsi="宋体" w:cs="宋体"/>
          <w:color w:val="auto"/>
          <w:kern w:val="2"/>
          <w:sz w:val="24"/>
          <w:szCs w:val="24"/>
          <w:lang w:val="en-US" w:eastAsia="zh-CN" w:bidi="ar-SA"/>
        </w:rPr>
        <w:t>人</w:t>
      </w:r>
      <w:r>
        <w:rPr>
          <w:rFonts w:hint="eastAsia" w:ascii="宋体" w:hAnsi="宋体" w:eastAsia="宋体" w:cs="宋体"/>
          <w:color w:val="auto"/>
          <w:kern w:val="2"/>
          <w:sz w:val="24"/>
          <w:szCs w:val="24"/>
          <w:lang w:val="en-US" w:eastAsia="zh-CN" w:bidi="ar-SA"/>
        </w:rPr>
        <w:t>负责3名护士、2名医生各自不少于一周的培训(必须保证护士、医生的培训质量，培训不合格延期培训到合格为止）。</w:t>
      </w:r>
    </w:p>
    <w:p w14:paraId="15553E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p>
    <w:p w14:paraId="2CE75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560DD6D">
      <w:pPr>
        <w:keepNext w:val="0"/>
        <w:keepLines w:val="0"/>
        <w:pageBreakBefore w:val="0"/>
        <w:widowControl w:val="0"/>
        <w:kinsoku/>
        <w:wordWrap/>
        <w:overflowPunct/>
        <w:topLinePunct w:val="0"/>
        <w:autoSpaceDE/>
        <w:autoSpaceDN/>
        <w:bidi w:val="0"/>
        <w:adjustRightInd/>
        <w:snapToGrid/>
        <w:spacing w:line="480" w:lineRule="exact"/>
        <w:ind w:firstLine="6720" w:firstLineChars="28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合同编号：</w:t>
      </w:r>
    </w:p>
    <w:p w14:paraId="7B123B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医疗设备及专机专用耗材采购合同</w:t>
      </w:r>
    </w:p>
    <w:p w14:paraId="68138DF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41C7BFE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14:paraId="4D995F3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43E2B4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14:paraId="5107DE4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14:paraId="4A92EB5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14:paraId="5731DAF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14:paraId="074D2F9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14:paraId="00B314F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67E326D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14:paraId="0F67D01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14:paraId="662F9127">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14:paraId="3187C88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14:paraId="60FF15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361044D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u w:val="none"/>
          <w:lang w:val="en-US" w:eastAsia="zh-CN"/>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尿动力学分析仪及专机专用耗材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尿动力学分析仪及专机专用耗材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14:paraId="3C7167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14:paraId="5B381CA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14:paraId="727E2C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7D61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top"/>
          </w:tcPr>
          <w:p w14:paraId="467F7EC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top"/>
          </w:tcPr>
          <w:p w14:paraId="5BF08A0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top"/>
          </w:tcPr>
          <w:p w14:paraId="1769E0F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14:paraId="7E9DCCA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top"/>
          </w:tcPr>
          <w:p w14:paraId="7B8FD92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top"/>
          </w:tcPr>
          <w:p w14:paraId="6931F4E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14:paraId="0BA4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96" w:type="dxa"/>
            <w:vAlign w:val="center"/>
          </w:tcPr>
          <w:p w14:paraId="040ABC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尿动力学分析仪</w:t>
            </w:r>
          </w:p>
        </w:tc>
        <w:tc>
          <w:tcPr>
            <w:tcW w:w="1320" w:type="dxa"/>
            <w:vAlign w:val="center"/>
          </w:tcPr>
          <w:p w14:paraId="30A832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14:paraId="5EEADD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14:paraId="4DAEA0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14:paraId="18FF74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388" w:type="dxa"/>
            <w:vAlign w:val="center"/>
          </w:tcPr>
          <w:p w14:paraId="17541F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14:paraId="19C7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14:paraId="125A351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14:paraId="252933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p w14:paraId="365231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72E8DC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76B3AA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F5596A0">
      <w:pPr>
        <w:keepNext w:val="0"/>
        <w:keepLines w:val="0"/>
        <w:pageBreakBefore w:val="0"/>
        <w:widowControl w:val="0"/>
        <w:numPr>
          <w:ilvl w:val="1"/>
          <w:numId w:val="0"/>
        </w:numPr>
        <w:kinsoku/>
        <w:wordWrap/>
        <w:overflowPunct/>
        <w:topLinePunct w:val="0"/>
        <w:autoSpaceDE/>
        <w:autoSpaceDN/>
        <w:bidi w:val="0"/>
        <w:adjustRightInd w:val="0"/>
        <w:snapToGrid w:val="0"/>
        <w:spacing w:line="44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1.1.2 本合同设备约定价格为固定价格，不因物价、市场波动变更，该约定价格包括且不限于设计费、材料费、人工费、安装费、包装费、运输费、装卸费、调试费、接口费、检测费、检验费、税费、保险费、售后服务费、附随服务费等在内所有费用。</w:t>
      </w:r>
    </w:p>
    <w:p w14:paraId="64B1C86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 本合同设备无需与甲方使用的信息系统对接。</w:t>
      </w:r>
    </w:p>
    <w:p w14:paraId="2A2934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 设备专机专用耗材供应</w:t>
      </w:r>
    </w:p>
    <w:p w14:paraId="0760D9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 耗材名称、规格型号、编号、单价</w:t>
      </w:r>
    </w:p>
    <w:tbl>
      <w:tblPr>
        <w:tblStyle w:val="9"/>
        <w:tblW w:w="889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0"/>
        <w:gridCol w:w="1605"/>
        <w:gridCol w:w="1665"/>
        <w:gridCol w:w="1545"/>
      </w:tblGrid>
      <w:tr w14:paraId="2295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DCA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专机专用耗材名称</w:t>
            </w:r>
          </w:p>
        </w:tc>
        <w:tc>
          <w:tcPr>
            <w:tcW w:w="1605" w:type="dxa"/>
            <w:tcBorders>
              <w:top w:val="single" w:color="auto" w:sz="4" w:space="0"/>
              <w:left w:val="single" w:color="000000" w:sz="4" w:space="0"/>
              <w:bottom w:val="single" w:color="000000" w:sz="4" w:space="0"/>
              <w:right w:val="single" w:color="auto" w:sz="4" w:space="0"/>
            </w:tcBorders>
            <w:shd w:val="clear" w:color="auto" w:fill="auto"/>
            <w:vAlign w:val="center"/>
          </w:tcPr>
          <w:p w14:paraId="35984CB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规格型号</w:t>
            </w:r>
          </w:p>
        </w:tc>
        <w:tc>
          <w:tcPr>
            <w:tcW w:w="1665" w:type="dxa"/>
            <w:tcBorders>
              <w:top w:val="single" w:color="auto" w:sz="4" w:space="0"/>
              <w:left w:val="single" w:color="auto" w:sz="4" w:space="0"/>
              <w:bottom w:val="single" w:color="000000" w:sz="4" w:space="0"/>
              <w:right w:val="single" w:color="000000" w:sz="4" w:space="0"/>
            </w:tcBorders>
            <w:shd w:val="clear" w:color="auto" w:fill="auto"/>
            <w:vAlign w:val="center"/>
          </w:tcPr>
          <w:p w14:paraId="5406E2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组件编号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98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单价（份/元）</w:t>
            </w:r>
          </w:p>
        </w:tc>
      </w:tr>
      <w:tr w14:paraId="02C9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1A3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t>尿道测压导管</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bottom"/>
          </w:tcPr>
          <w:p w14:paraId="60622E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sz w:val="24"/>
                <w:szCs w:val="24"/>
                <w:u w:val="none"/>
                <w14:textFill>
                  <w14:solidFill>
                    <w14:schemeClr w14:val="tx1"/>
                  </w14:solidFill>
                </w14:textFill>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bottom"/>
          </w:tcPr>
          <w:p w14:paraId="227F9A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6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14:paraId="75C1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F6A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直肠测压导管</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bottom"/>
          </w:tcPr>
          <w:p w14:paraId="0D85EA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bottom"/>
          </w:tcPr>
          <w:p w14:paraId="4250E3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B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14:paraId="4C62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1B9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尿动力测压连接管套装</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bottom"/>
          </w:tcPr>
          <w:p w14:paraId="04F0D8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bottom"/>
          </w:tcPr>
          <w:p w14:paraId="5264D8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4B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bl>
    <w:p w14:paraId="1F06E4D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szCs w:val="24"/>
          <w:lang w:eastAsia="zh-CN"/>
          <w14:textFill>
            <w14:solidFill>
              <w14:schemeClr w14:val="tx1"/>
            </w14:solidFill>
          </w14:textFill>
        </w:rPr>
        <w:t>尿动力学分析仪</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14:paraId="516CAA3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14:paraId="4FDCE58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。本合同约定的医用耗材集采后，甲方库存中剩余耗材均按新的集采价格进行结算。</w:t>
      </w:r>
    </w:p>
    <w:p w14:paraId="12D0765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886BC0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47F5F3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699403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  设备</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1EC695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default" w:ascii="宋体" w:hAnsi="宋体" w:eastAsia="宋体" w:cs="宋体"/>
          <w:color w:val="000000" w:themeColor="text1"/>
          <w:sz w:val="24"/>
          <w:szCs w:val="24"/>
          <w:lang w:val="en-US" w:eastAsia="zh-CN"/>
          <w14:textFill>
            <w14:solidFill>
              <w14:schemeClr w14:val="tx1"/>
            </w14:solidFill>
          </w14:textFill>
        </w:rPr>
        <w:t>乙方应在</w:t>
      </w:r>
      <w:r>
        <w:rPr>
          <w:rFonts w:hint="eastAsia" w:ascii="宋体" w:hAnsi="宋体" w:cs="宋体"/>
          <w:color w:val="000000" w:themeColor="text1"/>
          <w:sz w:val="24"/>
          <w:szCs w:val="24"/>
          <w:lang w:val="en-US" w:eastAsia="zh-CN"/>
          <w14:textFill>
            <w14:solidFill>
              <w14:schemeClr w14:val="tx1"/>
            </w14:solidFill>
          </w14:textFill>
        </w:rPr>
        <w:t>接到甲方通知30日内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并在到货后7日内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14:paraId="1C0DB5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14:paraId="119BD7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2.1.3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14:paraId="4A81C2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 设备专机专用耗材交货时间地点、运输及装卸</w:t>
      </w:r>
    </w:p>
    <w:p w14:paraId="4DD64C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14:paraId="267110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14:paraId="3B322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由乙方自备交通运输工具将耗材运至合同约定地点，并负责耗材装卸的人工及费用。</w:t>
      </w:r>
    </w:p>
    <w:p w14:paraId="65EF8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14:paraId="199D56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设备质量标准、质量验收、包装要求</w:t>
      </w:r>
    </w:p>
    <w:p w14:paraId="3EC0A2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乙方提供设备的质量、安装应符合或优于国家标准；如响应文件中的技术参数和质量标准高于国家标准，则设备的技术参数和质量标准以响应文件为准。</w:t>
      </w:r>
    </w:p>
    <w:p w14:paraId="7318F5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3.1.2 设备质量验收：以本合同约定标准按以下方式进行验收： </w:t>
      </w:r>
    </w:p>
    <w:p w14:paraId="7B3007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B79CA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77749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9882A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包装要求：乙方提供的设备必须为原厂包装，外包装到货时应保证完好无损，否则甲方有权拒绝收货，由此造成的延期交货违约责任和一切经济损失全部由乙方承担。</w:t>
      </w:r>
    </w:p>
    <w:p w14:paraId="597C5F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专机专用耗材质量标准、质量验收、包装要求</w:t>
      </w:r>
    </w:p>
    <w:p w14:paraId="3F2DE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5E2FEC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lang w:val="en-US" w:eastAsia="zh-CN"/>
          <w14:textFill>
            <w14:solidFill>
              <w14:schemeClr w14:val="tx1"/>
            </w14:solidFill>
          </w14:textFill>
        </w:rPr>
        <w:t>日内，向甲方更换合格的医用耗材。</w:t>
      </w:r>
    </w:p>
    <w:p w14:paraId="26A68D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日内，向甲方更换符合效期要求的医用耗材。</w:t>
      </w:r>
    </w:p>
    <w:p w14:paraId="1BEF96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63A2B8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14:paraId="1A854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14:paraId="53292A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14:paraId="66F981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乙方负责甲方操作人员培训，确保甲方</w:t>
      </w:r>
      <w:r>
        <w:rPr>
          <w:rFonts w:hint="eastAsia" w:ascii="宋体" w:hAnsi="宋体" w:eastAsia="宋体" w:cs="宋体"/>
          <w:color w:val="0000FF"/>
          <w:sz w:val="24"/>
          <w:szCs w:val="24"/>
          <w:lang w:val="en-US" w:eastAsia="zh-CN"/>
        </w:rPr>
        <w:t>每名</w:t>
      </w:r>
      <w:r>
        <w:rPr>
          <w:rFonts w:hint="eastAsia" w:ascii="宋体" w:hAnsi="宋体" w:eastAsia="宋体" w:cs="宋体"/>
          <w:color w:val="000000" w:themeColor="text1"/>
          <w:sz w:val="24"/>
          <w:szCs w:val="24"/>
          <w:lang w:val="en-US" w:eastAsia="zh-CN"/>
          <w14:textFill>
            <w14:solidFill>
              <w14:schemeClr w14:val="tx1"/>
            </w14:solidFill>
          </w14:textFill>
        </w:rPr>
        <w:t>操作人员</w:t>
      </w:r>
      <w:r>
        <w:rPr>
          <w:rFonts w:hint="eastAsia" w:ascii="宋体" w:hAnsi="宋体" w:eastAsia="宋体" w:cs="宋体"/>
          <w:color w:val="0000FF"/>
          <w:sz w:val="24"/>
          <w:szCs w:val="24"/>
          <w:lang w:val="en-US" w:eastAsia="zh-CN"/>
        </w:rPr>
        <w:t>（3名护士、2名医生）</w:t>
      </w:r>
      <w:r>
        <w:rPr>
          <w:rFonts w:hint="eastAsia" w:ascii="宋体" w:hAnsi="宋体" w:eastAsia="宋体" w:cs="宋体"/>
          <w:color w:val="FF0000"/>
          <w:sz w:val="24"/>
          <w:szCs w:val="24"/>
          <w:lang w:val="en-US" w:eastAsia="zh-CN"/>
        </w:rPr>
        <w:t>的</w:t>
      </w:r>
      <w:r>
        <w:rPr>
          <w:rFonts w:hint="eastAsia" w:ascii="宋体" w:hAnsi="宋体" w:eastAsia="宋体" w:cs="宋体"/>
          <w:color w:val="000000" w:themeColor="text1"/>
          <w:sz w:val="24"/>
          <w:szCs w:val="24"/>
          <w:lang w:val="en-US" w:eastAsia="zh-CN"/>
          <w14:textFill>
            <w14:solidFill>
              <w14:schemeClr w14:val="tx1"/>
            </w14:solidFill>
          </w14:textFill>
        </w:rPr>
        <w:t>培训时间</w:t>
      </w:r>
      <w:r>
        <w:rPr>
          <w:rFonts w:hint="eastAsia" w:ascii="宋体" w:hAnsi="宋体" w:eastAsia="宋体" w:cs="宋体"/>
          <w:color w:val="FF0000"/>
          <w:sz w:val="24"/>
          <w:szCs w:val="24"/>
          <w:lang w:val="en-US" w:eastAsia="zh-CN"/>
        </w:rPr>
        <w:t>不少于一周且培训质量合格，</w:t>
      </w:r>
      <w:r>
        <w:rPr>
          <w:rFonts w:hint="eastAsia" w:ascii="宋体" w:hAnsi="宋体" w:eastAsia="宋体" w:cs="宋体"/>
          <w:color w:val="0000FF"/>
          <w:sz w:val="24"/>
          <w:szCs w:val="24"/>
          <w:lang w:val="en-US" w:eastAsia="zh-CN"/>
        </w:rPr>
        <w:t>如甲方人员培训不合格</w:t>
      </w:r>
      <w:r>
        <w:rPr>
          <w:rFonts w:hint="eastAsia" w:ascii="宋体" w:hAnsi="宋体" w:eastAsia="宋体" w:cs="宋体"/>
          <w:color w:val="FF0000"/>
          <w:sz w:val="24"/>
          <w:szCs w:val="24"/>
          <w:lang w:val="en-US" w:eastAsia="zh-CN"/>
        </w:rPr>
        <w:t>，</w:t>
      </w:r>
      <w:r>
        <w:rPr>
          <w:rFonts w:hint="eastAsia" w:ascii="宋体" w:hAnsi="宋体" w:eastAsia="宋体" w:cs="宋体"/>
          <w:color w:val="0000FF"/>
          <w:sz w:val="24"/>
          <w:szCs w:val="24"/>
          <w:lang w:val="en-US" w:eastAsia="zh-CN"/>
        </w:rPr>
        <w:t>乙方负责培训到甲方人员培训合格为止；因培训产生的课时费、人工费、交通费、食宿费等所有费用均由乙方承担</w:t>
      </w:r>
      <w:r>
        <w:rPr>
          <w:rFonts w:hint="eastAsia" w:ascii="宋体" w:hAnsi="宋体" w:eastAsia="宋体" w:cs="宋体"/>
          <w:color w:val="000000" w:themeColor="text1"/>
          <w:sz w:val="24"/>
          <w:szCs w:val="24"/>
          <w:lang w:val="en-US" w:eastAsia="zh-CN"/>
          <w14:textFill>
            <w14:solidFill>
              <w14:schemeClr w14:val="tx1"/>
            </w14:solidFill>
          </w14:textFill>
        </w:rPr>
        <w:t>。</w:t>
      </w:r>
    </w:p>
    <w:p w14:paraId="17316F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14:paraId="0C2166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14:paraId="1829C8F2">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 设备售后服务</w:t>
      </w:r>
    </w:p>
    <w:p w14:paraId="65A08B44">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14:paraId="21D540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5.1.2  </w:t>
      </w:r>
      <w:r>
        <w:rPr>
          <w:rFonts w:hint="eastAsia" w:ascii="宋体" w:hAnsi="宋体" w:eastAsia="宋体" w:cs="宋体"/>
          <w:color w:val="000000" w:themeColor="text1"/>
          <w:sz w:val="24"/>
          <w14:textFill>
            <w14:solidFill>
              <w14:schemeClr w14:val="tx1"/>
            </w14:solidFill>
          </w14:textFill>
        </w:rPr>
        <w:t>乙方在质保期内免费提供</w:t>
      </w:r>
      <w:r>
        <w:rPr>
          <w:rFonts w:hint="eastAsia" w:ascii="宋体" w:hAnsi="宋体" w:eastAsia="宋体"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u w:val="single"/>
          <w:lang w:val="en-US" w:eastAsia="zh-CN"/>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4C591D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  质保期内，乙方每年至少对设备进行一次巡检并向甲方提交巡检记录。</w:t>
      </w:r>
    </w:p>
    <w:p w14:paraId="29513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  质保期届满后，如设备出现问题，乙方应在接到甲方通知（包括电话通知）24小时响应，响应后4小时上门服务，相关费用由甲方承担。</w:t>
      </w:r>
    </w:p>
    <w:p w14:paraId="123160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 耗材售后服务</w:t>
      </w:r>
    </w:p>
    <w:p w14:paraId="04F58F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6D25AA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17B806B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w:t>
      </w:r>
      <w:r>
        <w:rPr>
          <w:rFonts w:hint="eastAsia" w:ascii="宋体" w:hAnsi="宋体" w:eastAsia="宋体" w:cs="宋体"/>
          <w:color w:val="000000" w:themeColor="text1"/>
          <w:sz w:val="24"/>
          <w:szCs w:val="24"/>
          <w:lang w:val="en-US" w:eastAsia="zh-CN"/>
          <w14:textFill>
            <w14:solidFill>
              <w14:schemeClr w14:val="tx1"/>
            </w14:solidFill>
          </w14:textFill>
        </w:rPr>
        <w:t>本合同</w:t>
      </w:r>
      <w:r>
        <w:rPr>
          <w:rFonts w:hint="eastAsia" w:ascii="宋体" w:hAnsi="宋体" w:eastAsia="宋体" w:cs="宋体"/>
          <w:color w:val="000000" w:themeColor="text1"/>
          <w:sz w:val="24"/>
          <w:szCs w:val="24"/>
          <w14:textFill>
            <w14:solidFill>
              <w14:schemeClr w14:val="tx1"/>
            </w14:solidFill>
          </w14:textFill>
        </w:rPr>
        <w:t>售后服务事宜，如人员</w:t>
      </w:r>
      <w:r>
        <w:rPr>
          <w:rFonts w:hint="eastAsia" w:ascii="宋体" w:hAnsi="宋体" w:eastAsia="宋体" w:cs="宋体"/>
          <w:color w:val="000000" w:themeColor="text1"/>
          <w:sz w:val="24"/>
          <w:szCs w:val="24"/>
          <w:lang w:val="en-US" w:eastAsia="zh-CN"/>
          <w14:textFill>
            <w14:solidFill>
              <w14:schemeClr w14:val="tx1"/>
            </w14:solidFill>
          </w14:textFill>
        </w:rPr>
        <w:t>及联系电话</w:t>
      </w:r>
      <w:r>
        <w:rPr>
          <w:rFonts w:hint="eastAsia" w:ascii="宋体" w:hAnsi="宋体" w:eastAsia="宋体" w:cs="宋体"/>
          <w:color w:val="000000" w:themeColor="text1"/>
          <w:sz w:val="24"/>
          <w:szCs w:val="24"/>
          <w14:textFill>
            <w14:solidFill>
              <w14:schemeClr w14:val="tx1"/>
            </w14:solidFill>
          </w14:textFill>
        </w:rPr>
        <w:t>发生变动，应及时通知甲方。</w:t>
      </w:r>
    </w:p>
    <w:p w14:paraId="6AC55E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14:paraId="76A520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6.1  设备结算</w:t>
      </w:r>
    </w:p>
    <w:p w14:paraId="69C721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6.1.1 </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甲方在设备总体验收报告单上签字确认合格之日起4个月内，向乙方支付设备结算价款的90%；余款10%，甲方在质保期届满且不存在需被扣除情形之日起10个工作日内，免息支付给乙方。</w:t>
      </w:r>
    </w:p>
    <w:p w14:paraId="65154D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6.1.2 乙方应在甲方首次支付设备货款前，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向甲方提供以乙方</w:t>
      </w:r>
      <w:r>
        <w:rPr>
          <w:rFonts w:hint="eastAsia" w:ascii="宋体" w:hAnsi="宋体" w:eastAsia="宋体" w:cs="宋体"/>
          <w:color w:val="000000" w:themeColor="text1"/>
          <w:sz w:val="24"/>
          <w:szCs w:val="24"/>
          <w:lang w:val="en-US" w:eastAsia="zh-CN"/>
          <w14:textFill>
            <w14:solidFill>
              <w14:schemeClr w14:val="tx1"/>
            </w14:solidFill>
          </w14:textFill>
        </w:rPr>
        <w:t>自己名义开具的与设备结算价款对应的增值税普通发票，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color w:val="000000" w:themeColor="text1"/>
          <w:sz w:val="24"/>
          <w:szCs w:val="24"/>
          <w:lang w:val="en-US" w:eastAsia="zh-CN"/>
          <w14:textFill>
            <w14:solidFill>
              <w14:schemeClr w14:val="tx1"/>
            </w14:solidFill>
          </w14:textFill>
        </w:rPr>
        <w:t>。</w:t>
      </w:r>
    </w:p>
    <w:p w14:paraId="6480F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6.1.3 乙方开具的发票金额应与设备总体验收报告单内容一致，甲方不支付超出设备总体验收报告单内容以外的任何费用。</w:t>
      </w:r>
    </w:p>
    <w:p w14:paraId="0E720D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6.2  耗材结算：</w:t>
      </w:r>
    </w:p>
    <w:p w14:paraId="6093A7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耗材结算价款</w:t>
      </w:r>
      <w:r>
        <w:rPr>
          <w:rFonts w:hint="default"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甲方的</w:t>
      </w:r>
      <w:r>
        <w:rPr>
          <w:rFonts w:hint="default" w:ascii="宋体" w:hAnsi="宋体" w:eastAsia="宋体" w:cs="宋体"/>
          <w:color w:val="000000" w:themeColor="text1"/>
          <w:sz w:val="24"/>
          <w:szCs w:val="24"/>
          <w:lang w:val="en-US" w:eastAsia="zh-CN"/>
          <w14:textFill>
            <w14:solidFill>
              <w14:schemeClr w14:val="tx1"/>
            </w14:solidFill>
          </w14:textFill>
        </w:rPr>
        <w:t>书面订单、经甲方签字确认的乙方送货单按</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据实</w:t>
      </w:r>
      <w:r>
        <w:rPr>
          <w:rFonts w:hint="default" w:ascii="宋体" w:hAnsi="宋体" w:eastAsia="宋体" w:cs="宋体"/>
          <w:color w:val="000000" w:themeColor="text1"/>
          <w:sz w:val="24"/>
          <w:szCs w:val="24"/>
          <w:lang w:val="en-US" w:eastAsia="zh-CN"/>
          <w14:textFill>
            <w14:solidFill>
              <w14:schemeClr w14:val="tx1"/>
            </w14:solidFill>
          </w14:textFill>
        </w:rPr>
        <w:t>结算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乙方</w:t>
      </w:r>
      <w:r>
        <w:rPr>
          <w:rFonts w:hint="default" w:ascii="宋体" w:hAnsi="宋体" w:eastAsia="宋体" w:cs="宋体"/>
          <w:color w:val="FF0000"/>
          <w:sz w:val="24"/>
          <w:szCs w:val="24"/>
          <w:lang w:val="en-US" w:eastAsia="zh-CN"/>
        </w:rPr>
        <w:t>应</w:t>
      </w:r>
      <w:r>
        <w:rPr>
          <w:rFonts w:hint="eastAsia" w:ascii="宋体" w:hAnsi="宋体" w:eastAsia="宋体" w:cs="宋体"/>
          <w:color w:val="FF0000"/>
          <w:sz w:val="24"/>
          <w:szCs w:val="24"/>
          <w:lang w:val="en-US" w:eastAsia="zh-CN"/>
        </w:rPr>
        <w:t>在每月完成结算后</w:t>
      </w:r>
      <w:r>
        <w:rPr>
          <w:rFonts w:hint="default" w:ascii="宋体" w:hAnsi="宋体" w:eastAsia="宋体" w:cs="宋体"/>
          <w:color w:val="000000" w:themeColor="text1"/>
          <w:sz w:val="24"/>
          <w:szCs w:val="24"/>
          <w:lang w:val="en-US" w:eastAsia="zh-CN"/>
          <w14:textFill>
            <w14:solidFill>
              <w14:schemeClr w14:val="tx1"/>
            </w14:solidFill>
          </w14:textFill>
        </w:rPr>
        <w:t>向甲方提供以乙方名义开具的与</w:t>
      </w:r>
      <w:r>
        <w:rPr>
          <w:rFonts w:hint="eastAsia" w:ascii="宋体" w:hAnsi="宋体" w:eastAsia="宋体" w:cs="宋体"/>
          <w:color w:val="000000" w:themeColor="text1"/>
          <w:sz w:val="24"/>
          <w:szCs w:val="24"/>
          <w:lang w:val="en-US" w:eastAsia="zh-CN"/>
          <w14:textFill>
            <w14:solidFill>
              <w14:schemeClr w14:val="tx1"/>
            </w14:solidFill>
          </w14:textFill>
        </w:rPr>
        <w:t>该批次</w:t>
      </w:r>
      <w:r>
        <w:rPr>
          <w:rFonts w:hint="default" w:ascii="宋体" w:hAnsi="宋体" w:eastAsia="宋体" w:cs="宋体"/>
          <w:color w:val="000000" w:themeColor="text1"/>
          <w:sz w:val="24"/>
          <w:szCs w:val="24"/>
          <w:lang w:val="en-US" w:eastAsia="zh-CN"/>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szCs w:val="24"/>
          <w:lang w:val="en-US" w:eastAsia="zh-CN"/>
          <w14:textFill>
            <w14:solidFill>
              <w14:schemeClr w14:val="tx1"/>
            </w14:solidFill>
          </w14:textFill>
        </w:rPr>
        <w:t>，由此产生的责任均由乙方自行承担</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甲方自收到乙方发票且财务入账后180日内（如遇特殊情况顺延）向乙方支付该批次结算价款</w:t>
      </w:r>
      <w:r>
        <w:rPr>
          <w:rFonts w:hint="default" w:ascii="宋体" w:hAnsi="宋体" w:eastAsia="宋体" w:cs="宋体"/>
          <w:color w:val="000000" w:themeColor="text1"/>
          <w:sz w:val="24"/>
          <w:szCs w:val="24"/>
          <w:lang w:val="en-US" w:eastAsia="zh-CN"/>
          <w14:textFill>
            <w14:solidFill>
              <w14:schemeClr w14:val="tx1"/>
            </w14:solidFill>
          </w14:textFill>
        </w:rPr>
        <w:t>。</w:t>
      </w:r>
    </w:p>
    <w:p w14:paraId="41EA97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与甲方办理结算手续。</w:t>
      </w:r>
    </w:p>
    <w:p w14:paraId="0D8DD3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甲方通过银行转账方式向乙方指定银行账户支付设备和耗材结算价款，乙方指定账户：</w:t>
      </w:r>
    </w:p>
    <w:p w14:paraId="4CEF9A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5EBA6A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14:paraId="132FB6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14:paraId="08FF8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14:paraId="7920C3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1AF6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731D50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  如耗材在有效期内出现质量问题，给甲方、乙方或第三方人身、财产造成的所有损失，均由乙方负责处理和承担全部法律责任、经济赔偿。</w:t>
      </w:r>
    </w:p>
    <w:p w14:paraId="1B3A43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  乙方确保本合同约定设备及耗材的权利均无瑕疵，包括所有权及知识产权等权利，否则由乙方承担全部法律责任和经济赔偿。</w:t>
      </w:r>
    </w:p>
    <w:p w14:paraId="2D7DB2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14:paraId="5398F1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163FB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412F22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41649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4A6C596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A6D8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4A762D2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D33D36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44EB0FB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9CC43E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2DE36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35D2813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F3CCC0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672139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B07079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4532ED2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4B2920D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2C74718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14:paraId="4D2E62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质量不符合国家标准、本合同标准或响应文件约定标准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14:paraId="058C9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0EBB9C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4B0C46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11.2.5 乙方违反甲方制度的，或乙方经甲方供应商管理考核为不合格供应商的。</w:t>
      </w:r>
    </w:p>
    <w:p w14:paraId="4761A5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11.2.6 乙方未经甲方设备科发出书面订单采购私自向甲方科室配送的。</w:t>
      </w:r>
    </w:p>
    <w:p w14:paraId="7EEC8D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11.2.7 乙方将订单转包、分包给第三方。</w:t>
      </w:r>
    </w:p>
    <w:p w14:paraId="6BA8EC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11.2.8 乙方在本合同履行期间因违法行为被追究刑事责任的，或被予以吊销营业执照、取消资质等行政处罚，或乙方被接管、资金被冻结的。</w:t>
      </w:r>
    </w:p>
    <w:p w14:paraId="20841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11.2.9 其他根本违约的情形。</w:t>
      </w:r>
    </w:p>
    <w:p w14:paraId="554F2CF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BDE90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91BEC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如乙方未在本合同约定时间内将验收合格的设备交付给甲方使用，除应赔偿甲方因此造成的损失外，每逾期一日，按本合同约定设备总价款的千分之一向甲方支付违约金。</w:t>
      </w:r>
    </w:p>
    <w:p w14:paraId="508EF7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如乙方未在本合同约定时间内将验收合格的耗材交付给甲方使用，除应赔偿甲方因此造成的损失外，每逾期一日，按该批次耗材结算金额的百分之五向甲方支付违约金。</w:t>
      </w:r>
    </w:p>
    <w:p w14:paraId="19AC57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  如乙方单方解除合同或甲方因乙方原因解除合同，乙方应赔偿给甲方造成的全部经济损失外还应向甲方支付违约金</w:t>
      </w:r>
      <w:r>
        <w:rPr>
          <w:rFonts w:hint="eastAsia" w:ascii="宋体" w:hAnsi="宋体" w:eastAsia="宋体" w:cs="宋体"/>
          <w:color w:val="000000" w:themeColor="text1"/>
          <w:sz w:val="24"/>
          <w:szCs w:val="24"/>
          <w:u w:val="single"/>
          <w:lang w:val="en-US" w:eastAsia="zh-CN"/>
          <w14:textFill>
            <w14:solidFill>
              <w14:schemeClr w14:val="tx1"/>
            </w14:solidFill>
          </w14:textFill>
        </w:rPr>
        <w:t>88000</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p>
    <w:p w14:paraId="3E623D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50000.00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04A60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E98246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36A10C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28F6FC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CB8E45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7C1D6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本合同补充协议；本合同及附件；议价结果公示；响应文件；采购文件；其他与本合同有关的资料。</w:t>
      </w:r>
    </w:p>
    <w:p w14:paraId="4650C7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07B31E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0CE0E3C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14:paraId="12EC36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058D31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14:paraId="62D984D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724FF9C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14:paraId="26C3515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6"/>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5"/>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FF1C33C">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510721AA">
      <w:pPr>
        <w:pStyle w:val="15"/>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6"/>
        <w:rPr>
          <w:color w:val="auto"/>
        </w:rPr>
      </w:pPr>
    </w:p>
    <w:p w14:paraId="73D1C885">
      <w:pPr>
        <w:pStyle w:val="15"/>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9966C9"/>
    <w:rsid w:val="04653F41"/>
    <w:rsid w:val="04B72FC8"/>
    <w:rsid w:val="05AA7263"/>
    <w:rsid w:val="06E91EC4"/>
    <w:rsid w:val="0857071B"/>
    <w:rsid w:val="086F75C9"/>
    <w:rsid w:val="0A3F4F3C"/>
    <w:rsid w:val="0E331420"/>
    <w:rsid w:val="0E497FFD"/>
    <w:rsid w:val="0EDD1643"/>
    <w:rsid w:val="0FB9029C"/>
    <w:rsid w:val="10914EF9"/>
    <w:rsid w:val="12080B62"/>
    <w:rsid w:val="12942538"/>
    <w:rsid w:val="12994AC5"/>
    <w:rsid w:val="129F447F"/>
    <w:rsid w:val="12C86253"/>
    <w:rsid w:val="14581137"/>
    <w:rsid w:val="15060AC8"/>
    <w:rsid w:val="15675A4C"/>
    <w:rsid w:val="15F259FD"/>
    <w:rsid w:val="168F7D1A"/>
    <w:rsid w:val="17F91BB8"/>
    <w:rsid w:val="18C150CE"/>
    <w:rsid w:val="19721BD0"/>
    <w:rsid w:val="1AF56B46"/>
    <w:rsid w:val="1DDE324A"/>
    <w:rsid w:val="1E79119D"/>
    <w:rsid w:val="1F334F58"/>
    <w:rsid w:val="1F796B24"/>
    <w:rsid w:val="1FE73549"/>
    <w:rsid w:val="2038045E"/>
    <w:rsid w:val="20B41DA7"/>
    <w:rsid w:val="23263CBF"/>
    <w:rsid w:val="272B6E6C"/>
    <w:rsid w:val="27CF2BB7"/>
    <w:rsid w:val="28E81B29"/>
    <w:rsid w:val="29B45A41"/>
    <w:rsid w:val="2C0A2E19"/>
    <w:rsid w:val="2C7642D0"/>
    <w:rsid w:val="2DD77C64"/>
    <w:rsid w:val="2DDA1E78"/>
    <w:rsid w:val="2DE00B8C"/>
    <w:rsid w:val="2EAC037F"/>
    <w:rsid w:val="2EB67A5C"/>
    <w:rsid w:val="302741D2"/>
    <w:rsid w:val="308B184D"/>
    <w:rsid w:val="31FE3F40"/>
    <w:rsid w:val="33384C93"/>
    <w:rsid w:val="340F06E9"/>
    <w:rsid w:val="372F7378"/>
    <w:rsid w:val="39182A16"/>
    <w:rsid w:val="397348CD"/>
    <w:rsid w:val="3B3B544D"/>
    <w:rsid w:val="3B654F2B"/>
    <w:rsid w:val="3BB72BAE"/>
    <w:rsid w:val="3C8A61A4"/>
    <w:rsid w:val="3D5E17FF"/>
    <w:rsid w:val="3E1F0DA4"/>
    <w:rsid w:val="3E584E51"/>
    <w:rsid w:val="3EBE1ADE"/>
    <w:rsid w:val="403B4B34"/>
    <w:rsid w:val="409610BD"/>
    <w:rsid w:val="414D7889"/>
    <w:rsid w:val="41BB0BAE"/>
    <w:rsid w:val="429A4992"/>
    <w:rsid w:val="435B161D"/>
    <w:rsid w:val="43B25DAC"/>
    <w:rsid w:val="43B95222"/>
    <w:rsid w:val="44771DFD"/>
    <w:rsid w:val="45D569C3"/>
    <w:rsid w:val="499E5B0E"/>
    <w:rsid w:val="4AEE1A11"/>
    <w:rsid w:val="4B7F39F4"/>
    <w:rsid w:val="4BAE646F"/>
    <w:rsid w:val="4CAC1559"/>
    <w:rsid w:val="4D754257"/>
    <w:rsid w:val="4DCD6AB3"/>
    <w:rsid w:val="50216DCD"/>
    <w:rsid w:val="50540C20"/>
    <w:rsid w:val="51AC28BD"/>
    <w:rsid w:val="53984ABA"/>
    <w:rsid w:val="54413B33"/>
    <w:rsid w:val="581A7C72"/>
    <w:rsid w:val="583A4BD7"/>
    <w:rsid w:val="59C74B1F"/>
    <w:rsid w:val="5C705263"/>
    <w:rsid w:val="5D484535"/>
    <w:rsid w:val="5F8A052F"/>
    <w:rsid w:val="611B6B1B"/>
    <w:rsid w:val="62337787"/>
    <w:rsid w:val="62C222C2"/>
    <w:rsid w:val="632D7C40"/>
    <w:rsid w:val="64133D6A"/>
    <w:rsid w:val="676A25AA"/>
    <w:rsid w:val="678E4F5D"/>
    <w:rsid w:val="680E122C"/>
    <w:rsid w:val="6A4E1D63"/>
    <w:rsid w:val="6DE375E4"/>
    <w:rsid w:val="6E8E5287"/>
    <w:rsid w:val="6FBE332C"/>
    <w:rsid w:val="71554367"/>
    <w:rsid w:val="71584067"/>
    <w:rsid w:val="735201FF"/>
    <w:rsid w:val="737B50A4"/>
    <w:rsid w:val="73F40E72"/>
    <w:rsid w:val="74566F5C"/>
    <w:rsid w:val="749629E7"/>
    <w:rsid w:val="7500222B"/>
    <w:rsid w:val="750117A8"/>
    <w:rsid w:val="755B2270"/>
    <w:rsid w:val="76920D75"/>
    <w:rsid w:val="77423DFF"/>
    <w:rsid w:val="783B5EA9"/>
    <w:rsid w:val="79EB699D"/>
    <w:rsid w:val="7B0620DE"/>
    <w:rsid w:val="7BAA370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8"/>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3534</Words>
  <Characters>3953</Characters>
  <Lines>0</Lines>
  <Paragraphs>0</Paragraphs>
  <TotalTime>15</TotalTime>
  <ScaleCrop>false</ScaleCrop>
  <LinksUpToDate>false</LinksUpToDate>
  <CharactersWithSpaces>4110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2024-10-10T00:51:57Z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3505A2AB25E048A4A9B0E6A6741CA1BA_11</vt:lpwstr>
  </property>
</Properties>
</file>