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2"/>
        <w:snapToGrid w:val="0"/>
        <w:jc w:val="center"/>
        <w:rPr>
          <w:rFonts w:hint="eastAsia" w:ascii="Arial" w:hAnsi="Arial" w:eastAsia="方正小标宋简体" w:cs="Arial"/>
          <w:color w:val="auto"/>
          <w:sz w:val="72"/>
          <w:szCs w:val="72"/>
          <w:lang w:eastAsia="zh-CN"/>
        </w:rPr>
      </w:pPr>
      <w:bookmarkStart w:id="0" w:name="_Toc16523570"/>
    </w:p>
    <w:p w14:paraId="38648228">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2"/>
        <w:snapToGrid w:val="0"/>
        <w:jc w:val="center"/>
        <w:rPr>
          <w:rFonts w:ascii="Arial" w:hAnsi="Arial" w:eastAsia="方正小标宋简体" w:cs="Arial"/>
          <w:sz w:val="72"/>
          <w:szCs w:val="72"/>
        </w:rPr>
      </w:pPr>
    </w:p>
    <w:p w14:paraId="48AC3AC9">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2"/>
        <w:snapToGrid w:val="0"/>
        <w:jc w:val="center"/>
        <w:rPr>
          <w:rFonts w:ascii="Arial" w:hAnsi="Arial" w:eastAsia="方正小标宋简体" w:cs="Arial"/>
          <w:sz w:val="72"/>
          <w:szCs w:val="72"/>
        </w:rPr>
      </w:pPr>
    </w:p>
    <w:p w14:paraId="5AFE286C">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2"/>
        <w:snapToGrid w:val="0"/>
        <w:jc w:val="center"/>
        <w:rPr>
          <w:rFonts w:ascii="Arial" w:hAnsi="Arial" w:eastAsia="方正小标宋简体" w:cs="Arial"/>
          <w:sz w:val="72"/>
          <w:szCs w:val="72"/>
        </w:rPr>
      </w:pPr>
    </w:p>
    <w:p w14:paraId="705E1937">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2"/>
        <w:snapToGrid w:val="0"/>
        <w:jc w:val="center"/>
        <w:rPr>
          <w:rFonts w:ascii="Arial" w:hAnsi="Arial" w:eastAsia="方正小标宋简体" w:cs="Arial"/>
          <w:sz w:val="72"/>
          <w:szCs w:val="72"/>
        </w:rPr>
      </w:pPr>
    </w:p>
    <w:p w14:paraId="7E5286DA">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2"/>
        <w:snapToGrid w:val="0"/>
        <w:jc w:val="center"/>
        <w:rPr>
          <w:rFonts w:ascii="Arial" w:hAnsi="Arial" w:cs="Arial"/>
          <w:sz w:val="32"/>
          <w:szCs w:val="32"/>
        </w:rPr>
      </w:pPr>
    </w:p>
    <w:p w14:paraId="62F2469F">
      <w:pPr>
        <w:pStyle w:val="12"/>
        <w:snapToGrid w:val="0"/>
        <w:jc w:val="center"/>
        <w:rPr>
          <w:rFonts w:ascii="Arial" w:hAnsi="Arial" w:cs="Arial"/>
          <w:sz w:val="32"/>
          <w:szCs w:val="32"/>
        </w:rPr>
      </w:pPr>
    </w:p>
    <w:p w14:paraId="4BC89937">
      <w:pPr>
        <w:pStyle w:val="12"/>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（心电监护仪医院公开挂网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3DF298CF">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心电监护仪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7DFD7C9D">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心电监护仪</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3"/>
        <w:rPr>
          <w:rFonts w:hint="eastAsia"/>
          <w:lang w:val="en-US" w:eastAsia="zh-CN"/>
        </w:rPr>
      </w:pPr>
    </w:p>
    <w:p w14:paraId="5F32D497">
      <w:pPr>
        <w:pStyle w:val="13"/>
        <w:jc w:val="both"/>
        <w:rPr>
          <w:rFonts w:hint="default"/>
          <w:lang w:val="en-US" w:eastAsia="zh-CN"/>
        </w:rPr>
      </w:pPr>
    </w:p>
    <w:p w14:paraId="635E3C4F">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3"/>
        <w:rPr>
          <w:rFonts w:hint="eastAsia" w:ascii="宋体" w:hAnsi="宋体" w:cs="宋体"/>
          <w:b/>
          <w:bCs/>
          <w:color w:val="auto"/>
          <w:sz w:val="44"/>
          <w:szCs w:val="44"/>
          <w:lang w:val="en-US" w:eastAsia="zh-CN"/>
        </w:rPr>
      </w:pPr>
    </w:p>
    <w:p w14:paraId="07F2E394">
      <w:pPr>
        <w:pStyle w:val="8"/>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1"/>
        <w:rPr>
          <w:rFonts w:hint="eastAsia"/>
          <w:lang w:val="en-US" w:eastAsia="zh-CN"/>
        </w:rPr>
      </w:pPr>
    </w:p>
    <w:p w14:paraId="34ED3F8C">
      <w:pPr>
        <w:pStyle w:val="2"/>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专用监护仪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3C2673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71BA8C">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B39A20D">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有创监护仪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F814CEF">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65B51">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3E88B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BC157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1F9E5">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23CB865">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Picco模块</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9CA672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1CD974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8B634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262AA7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13D3392">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CA983F6">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转运模块</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8EAB46">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EA94D45">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18F7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517DE5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71290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4B71FD">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监护仪同品牌中央监护站</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EA56C1">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7ADEC35">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8032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3825AA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FABA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203441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B4E4F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57E9F6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21.5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0EB8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226BA18">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5FDE579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一、专用监护仪（2台）</w:t>
      </w:r>
    </w:p>
    <w:p w14:paraId="4FBCA73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1.整机要求：</w:t>
      </w:r>
    </w:p>
    <w:p w14:paraId="271F48A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1.1模块化插件式床边监护仪，主机、显示屏和插件槽一体化设计，主机插槽数≥4个.</w:t>
      </w:r>
    </w:p>
    <w:p w14:paraId="1798AA5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1.2≥12.1英寸彩色电容触摸屏，高分辨率≥1280×800像素，≥8通道显示，显示屏亮度自动调节，屏幕支持手势滑动操作，支持穿戴医用防护手套操作,采用无风扇设计</w:t>
      </w:r>
    </w:p>
    <w:p w14:paraId="020C4B0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1.3可内置高能锂电池，供电时间≥4小时</w:t>
      </w:r>
    </w:p>
    <w:p w14:paraId="764C80C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1.4产品通过国家III类注册，具备FDA认证，CE MDD认证，产品设计使用年限≥10年</w:t>
      </w:r>
    </w:p>
    <w:p w14:paraId="35C9B64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1.5配置无线发射功能，支持无线连接中央配置，可支持遥控器无线远程操作监护仪。</w:t>
      </w:r>
    </w:p>
    <w:p w14:paraId="3E45EAF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2.技术性能：</w:t>
      </w:r>
    </w:p>
    <w:p w14:paraId="2CFFB2A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2.1基本功能模块支持心电，呼吸，心率，无创血压，血氧饱和度，脉搏，双通道体温和双通道有创血压的同时监测</w:t>
      </w:r>
    </w:p>
    <w:p w14:paraId="6D04547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2.2配备一台转运模块，支持插入监护仪操作插槽作为主机模块，具有独立操作显示屏，屏幕尺寸≥5.5英寸，内置锂电池供电≥4小时，无风扇设计</w:t>
      </w:r>
    </w:p>
    <w:p w14:paraId="201F2E3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 ECG支持3/5导心电监测，可选配6/12导联心电监测。</w:t>
      </w:r>
    </w:p>
    <w:p w14:paraId="32BA863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2.4支持房颤及室上性心律失常分析功能，如：室上性心动过速，SVCs/min等，标配支持≥27种实时心律失常分析；提供产品界面、手册截图或技术专利证名材料</w:t>
      </w:r>
    </w:p>
    <w:p w14:paraId="010446D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2.5提供ST段分析功能，适用于成人，小儿和新生儿，支持在专门的窗口中分组显示心脏前壁，下壁和侧壁的ST实时片段和参考片段 </w:t>
      </w:r>
    </w:p>
    <w:p w14:paraId="0029740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2.7无创血压适用于成人，小儿和新生儿，提供手动、自动间隔、连续、序列、整点五种测量模式</w:t>
      </w:r>
    </w:p>
    <w:p w14:paraId="6DEA464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2.8配置指套式血氧探头，支持浸泡清洁与消毒，防水等级IPx7</w:t>
      </w:r>
    </w:p>
    <w:p w14:paraId="6436EB4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2.9有创压适用于成人，小儿和新生儿,IBP有创压测量范围：-50～360mmHg,提供肺动脉锲压（PAWP）的监测和PPV参数监测 </w:t>
      </w:r>
    </w:p>
    <w:p w14:paraId="4A6E7A2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2.10配备一台PICCO连续血流动力学监测模块，可测胸内血液容积（ITBV/ITBVI），血管外肺水（EVLW/EVLWI），可综合评估重症患者的心脏功能及氧供和氧耗情况等</w:t>
      </w:r>
    </w:p>
    <w:p w14:paraId="19E2C8A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2.11可升级专业的血流动力学辅助应用，能够图形化显示监测参数，体现参数之间的关系；除血流动力学的参数监测外，还可升级目标治疗决策建议、抬腿试验辅助工具、心功能图指示及蛛网图参数跟踪等辅助功能</w:t>
      </w:r>
    </w:p>
    <w:p w14:paraId="1807624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2.12支持根据病人的参数趋势变化，可自动推送HR/PR、Sp02、RR 等参数的报警限建议（提供产品界面或产品使用说明书截图等证明资料)。</w:t>
      </w:r>
    </w:p>
    <w:p w14:paraId="0B4BD6F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2.13具备参数组合报警功能，可对患者同时多个参数变化给出统一报警提示更好地反映病人状态，提供&gt;10个预设组合报警，并允许自定义&gt;10个组合报警(提供产品界面或产品使用说明书截图等证明资料)</w:t>
      </w:r>
    </w:p>
    <w:p w14:paraId="04A5702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2.13</w:t>
      </w:r>
      <w:r>
        <w:rPr>
          <w:rFonts w:hint="eastAsia" w:asciiTheme="minorEastAsia" w:hAnsiTheme="minorEastAsia" w:eastAsiaTheme="minorEastAsia" w:cstheme="minorEastAsia"/>
          <w:bCs/>
          <w:color w:val="FF0000"/>
          <w:kern w:val="0"/>
          <w:sz w:val="24"/>
          <w:szCs w:val="24"/>
          <w:lang w:val="en-US" w:eastAsia="zh-CN" w:bidi="ar-SA"/>
        </w:rPr>
        <w:t xml:space="preserve"> </w:t>
      </w:r>
      <w:r>
        <w:rPr>
          <w:rFonts w:hint="eastAsia" w:asciiTheme="minorEastAsia" w:hAnsiTheme="minorEastAsia" w:eastAsiaTheme="minorEastAsia" w:cstheme="minorEastAsia"/>
          <w:bCs/>
          <w:color w:val="auto"/>
          <w:kern w:val="0"/>
          <w:sz w:val="24"/>
          <w:szCs w:val="24"/>
          <w:lang w:val="en-US" w:eastAsia="zh-CN" w:bidi="ar-SA"/>
        </w:rPr>
        <w:t>支持升级主流、旁流、微流EtCO2监测模块，旁流EtCO2监测模块支持升级顺磁氧监测技术进行氧气监测，水槽要求易用快速更换</w:t>
      </w:r>
    </w:p>
    <w:p w14:paraId="04EAA86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2.14支持升级模块，进行ICG参数监测，可无创监测患者连续心排量</w:t>
      </w:r>
    </w:p>
    <w:p w14:paraId="098987F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2.15支持升级模块，可与主流品牌的麻醉机、输注泵产品相连，实现麻醉机、输注泵设备的信息在监护仪上显示、存储、记录、打印或者用于参与计算。</w:t>
      </w:r>
    </w:p>
    <w:p w14:paraId="2828D20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3.系统功能：</w:t>
      </w:r>
    </w:p>
    <w:p w14:paraId="75D2D37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具有图形化报警指示功能，看报警信息更容易,具有报警升级功能，当参数报警经过一定的时间未被处理或伴发了其他报警，就会升级到更高一个级别,具有特殊报警音，当监护仪在病人发生致命性参数报警时，发出特殊的报警音进行提示病人处于危急状态</w:t>
      </w:r>
    </w:p>
    <w:p w14:paraId="4F96D77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3.2支持≥100小时ST波形片段的存储与回顾,患者离开科室，监护仪状态由接收患者到解除患者后，患者数据不删除，支持在监护仪回顾历史病人数据,工作模式提供：监护模式、待机模式、抢救模式，体外循环模式、插管模式，夜间模式、隐私模式、演示模</w:t>
      </w:r>
    </w:p>
    <w:p w14:paraId="67FB181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3.3支持与除颤监护仪，遥测，生命体征监测仪、呼吸机混合联通至中心监护系统，实现护士站的集中管理，同时具备连接医院信息系统实现临床数据信息化管理需求.</w:t>
      </w:r>
    </w:p>
    <w:p w14:paraId="4FDD754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二、有创监护仪（5台）</w:t>
      </w:r>
    </w:p>
    <w:p w14:paraId="0A61E97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1整机要求：</w:t>
      </w:r>
    </w:p>
    <w:p w14:paraId="121086A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1.1一体化便携监护仪，整机无风扇设计，配置提手,方便移动。 </w:t>
      </w:r>
    </w:p>
    <w:p w14:paraId="7B25E3E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12.1英寸彩色液晶触摸屏，分辨率≥1280*800，≥10通道波形显示，屏幕标配最新电容屏非电阻屏，内置锂电池，插槽式设计，锂电池支持监护仪工作时间≥4小时；可选配2块高容量电池，工作时间≥8小时。提供说明书或检验报告证明。</w:t>
      </w:r>
    </w:p>
    <w:p w14:paraId="64E4746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1.3安全规格：ECG, TEMP, SpO2 , NIBP监测参数抗电击程度为防除颤CF型    。</w:t>
      </w:r>
    </w:p>
    <w:p w14:paraId="2C2D6B6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1.4监护仪清洁消毒维护支持的消毒剂≥40种，在厂家手册中清晰列举消毒剂的种类。</w:t>
      </w:r>
    </w:p>
    <w:p w14:paraId="5F5CEF2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1.5配置无线发射功能，支持无线连接中央配置，可支持遥控器无线远程操作监护仪</w:t>
      </w:r>
    </w:p>
    <w:p w14:paraId="56E2CD3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2技术性能：</w:t>
      </w:r>
    </w:p>
    <w:p w14:paraId="3F0E5DE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配置3/5导心电，呼吸，无创血压，血氧饱和度，脉搏和双通道体温参数监测，以上参数适用于成人、小儿、新生儿患者。配备2通道有创压监测，动脉压监测时支持同步监测PPV，适用于成人，小儿和新生儿，通过国家三类注册认证。</w:t>
      </w:r>
    </w:p>
    <w:p w14:paraId="3ECB646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2.2心电监护支持心率，ST段测量，心律失常分析，QT/QTc连续实时测量和对应报警功能，支持成人、小儿、新生儿患者。</w:t>
      </w:r>
    </w:p>
    <w:p w14:paraId="480F631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2.3支持房颤及室上性心律失常分析功能，如：室上性心动过速，SVCs/min等，标配支持≥27种实时心律失常分析，支持≥3通道心电波形同步分析，可进行多导心电分析</w:t>
      </w:r>
    </w:p>
    <w:p w14:paraId="0946CCB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w:t>
      </w:r>
      <w:bookmarkStart w:id="4" w:name="_GoBack"/>
      <w:r>
        <w:rPr>
          <w:rFonts w:hint="eastAsia" w:asciiTheme="minorEastAsia" w:hAnsiTheme="minorEastAsia" w:eastAsiaTheme="minorEastAsia" w:cstheme="minorEastAsia"/>
          <w:bCs/>
          <w:color w:val="auto"/>
          <w:kern w:val="0"/>
          <w:sz w:val="24"/>
          <w:szCs w:val="24"/>
          <w:lang w:val="en-US" w:eastAsia="zh-CN" w:bidi="ar-SA"/>
        </w:rPr>
        <w:t>支持升级提供过去24小时心电概览报告查看与打印，</w:t>
      </w:r>
      <w:bookmarkEnd w:id="4"/>
      <w:r>
        <w:rPr>
          <w:rFonts w:hint="eastAsia" w:asciiTheme="minorEastAsia" w:hAnsiTheme="minorEastAsia" w:eastAsiaTheme="minorEastAsia" w:cstheme="minorEastAsia"/>
          <w:bCs/>
          <w:color w:val="auto"/>
          <w:kern w:val="0"/>
          <w:sz w:val="24"/>
          <w:szCs w:val="24"/>
          <w:lang w:val="en-US" w:eastAsia="zh-CN" w:bidi="ar-SA"/>
        </w:rPr>
        <w:t>包括心率统计结果，心律失常统计结果，ST统计和QT/QTc统计结果。</w:t>
      </w:r>
    </w:p>
    <w:p w14:paraId="52DB9E3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2.5提供SpO2,PR和PI参数的实时监测，适用于成人，小儿和新生儿。来自SpO2的PR测量范围：20-300</w:t>
      </w:r>
    </w:p>
    <w:p w14:paraId="719B0F3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2.6支持指套式血氧探头，IPX7防水等级，支持液体浸泡消毒和清洁。</w:t>
      </w:r>
    </w:p>
    <w:p w14:paraId="51202EC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2.7提供手动，自动，连续、序列和整点5种测量模式，提供24小时血压统计结果</w:t>
      </w:r>
    </w:p>
    <w:p w14:paraId="373668A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2.8提供双通道体温和温差参数的监测, 并可根据需要更改体温通道标名。</w:t>
      </w:r>
    </w:p>
    <w:p w14:paraId="7AA7727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3系统功能：</w:t>
      </w:r>
    </w:p>
    <w:p w14:paraId="69125A3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3.1支持所有监测参数报警限一键自动设置功能，满足医护团队快速管理患者报警需求，产品用户手册提供报警限自动设置规则，提供说明书或检验报告证明。</w:t>
      </w:r>
    </w:p>
    <w:p w14:paraId="39A0A32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3.2支持根据病人的参数趋势变化，可自动推送HR/PR、Sp02、RR 等参数的报警限建议（提供产品界面或产品使用说明书截图等证明资料)。</w:t>
      </w:r>
    </w:p>
    <w:p w14:paraId="7814BA0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3.3具备参数组合报警功能，可对患者同时多个参数变化给出统一报警提示更好地反映病人状态，提供&gt;10个预设组合报警，并允许自定义&gt;10个组合报警(提供产品界面或产品使用说明书截图等证明资料)</w:t>
      </w:r>
    </w:p>
    <w:p w14:paraId="683C149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3.4具有图形化技术报警指示功能，帮助医护团队快速识别报警来源。</w:t>
      </w:r>
    </w:p>
    <w:p w14:paraId="706A27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3.5支持与除颤监护仪，遥测，生命体征监测仪、呼吸机混合联通至中心监护系统，实现护士站的集中管理，同时具备连接医院信息系统实现临床数据信息化管理需求.</w:t>
      </w:r>
    </w:p>
    <w:p w14:paraId="52C2B606">
      <w:pPr>
        <w:rPr>
          <w:rFonts w:hint="default"/>
          <w:lang w:val="en-US" w:eastAsia="zh-CN"/>
        </w:rPr>
      </w:pPr>
    </w:p>
    <w:p w14:paraId="3FD4C4D7">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14:paraId="371CDBE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1、专用监护仪       2台</w:t>
      </w:r>
    </w:p>
    <w:p w14:paraId="2AAC695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2、有创监护仪       5台</w:t>
      </w:r>
    </w:p>
    <w:p w14:paraId="7ECF77F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3、转运模块         1台</w:t>
      </w:r>
    </w:p>
    <w:p w14:paraId="292AA1C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4、Picco模块        1块</w:t>
      </w:r>
    </w:p>
    <w:p w14:paraId="0EF5C11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5、中央监护站       1套</w:t>
      </w:r>
    </w:p>
    <w:p w14:paraId="15EC748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555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CE758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40F77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97CDF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167CC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C7512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70F0DD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766D35D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7813B9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5124242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6A6FA44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771EC3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775163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725275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121C1D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967813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132ABF2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0B00CF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739FDB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心电监护仪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心电监护仪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CDC03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A1410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F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2AD2B38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109639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1E0DCED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359752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55443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7A5B7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0D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A17E7F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心电监护仪</w:t>
            </w:r>
          </w:p>
        </w:tc>
        <w:tc>
          <w:tcPr>
            <w:tcW w:w="1220" w:type="dxa"/>
            <w:noWrap w:val="0"/>
            <w:vAlign w:val="center"/>
          </w:tcPr>
          <w:p w14:paraId="35783B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AFB36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8BAEA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6120484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654" w:type="dxa"/>
            <w:noWrap w:val="0"/>
            <w:vAlign w:val="top"/>
          </w:tcPr>
          <w:p w14:paraId="76C203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1BC1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9B0B817">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心电监护仪</w:t>
            </w:r>
          </w:p>
        </w:tc>
        <w:tc>
          <w:tcPr>
            <w:tcW w:w="1220" w:type="dxa"/>
            <w:noWrap w:val="0"/>
            <w:vAlign w:val="center"/>
          </w:tcPr>
          <w:p w14:paraId="5DA2A2F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2C44943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F86B82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5AD569B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654" w:type="dxa"/>
            <w:noWrap w:val="0"/>
            <w:vAlign w:val="top"/>
          </w:tcPr>
          <w:p w14:paraId="181D8A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3F2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5EFDB5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Picco模块</w:t>
            </w:r>
          </w:p>
        </w:tc>
        <w:tc>
          <w:tcPr>
            <w:tcW w:w="1220" w:type="dxa"/>
            <w:noWrap w:val="0"/>
            <w:vAlign w:val="center"/>
          </w:tcPr>
          <w:p w14:paraId="370EDC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2018FF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C7D06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277D8D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2BCCA9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5E4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6281A42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转运模块</w:t>
            </w:r>
          </w:p>
        </w:tc>
        <w:tc>
          <w:tcPr>
            <w:tcW w:w="1220" w:type="dxa"/>
            <w:noWrap w:val="0"/>
            <w:vAlign w:val="center"/>
          </w:tcPr>
          <w:p w14:paraId="0980B6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6F1F40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779BF5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58D90D9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84549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B79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D15269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中央监护站</w:t>
            </w:r>
          </w:p>
        </w:tc>
        <w:tc>
          <w:tcPr>
            <w:tcW w:w="1220" w:type="dxa"/>
            <w:noWrap w:val="0"/>
            <w:vAlign w:val="center"/>
          </w:tcPr>
          <w:p w14:paraId="293B61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6F4551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247B78F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58ACEFA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05A917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4F3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7881A21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67FB62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14:paraId="2D69FB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20DB05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1C35E1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0C1EE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29D02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DF4D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17A695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1A8A02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0B4D6A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0D502E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9B269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AC3DB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21EC60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5BDEAF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54F6D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51723D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80A8E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E2E36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6D18DB5">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312A64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43D9D31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1B145D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2BF97F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B11F1E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438ABE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4C4BFC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36A0BE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649F8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6353C9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67D30C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3CBE6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98280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FF16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6AF23C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CEC28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A2CDE2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E651C7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BFA271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C3E413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9402AD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DFBA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3E802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A4EF8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77F5DF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71CA5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3FB232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35AFD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25FAC6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260CA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FA8BC8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2514C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68B8C3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AF9684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CA204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33DFB5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7D11E42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070A324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03914B8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20C904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4BC69B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65C37CC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8A20BE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1281AC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262EA76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765293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4686812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3311A5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2C6E5DBA">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67BE32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071120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5EA330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43198D3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5FE55E9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F33EB3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CCB8E3B">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454C1DA">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0BAFAC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7DEBB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0C278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450FB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5"/>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4"/>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09F4F3D5">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510721AA">
      <w:pPr>
        <w:pStyle w:val="14"/>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5"/>
        <w:rPr>
          <w:color w:val="auto"/>
        </w:rPr>
      </w:pPr>
    </w:p>
    <w:p w14:paraId="73D1C885">
      <w:pPr>
        <w:pStyle w:val="14"/>
        <w:rPr>
          <w:rFonts w:hint="eastAsia"/>
          <w:lang w:eastAsia="zh-CN"/>
        </w:rPr>
      </w:pPr>
    </w:p>
    <w:p w14:paraId="6FE04B10"/>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064044"/>
    <w:rsid w:val="06E91EC4"/>
    <w:rsid w:val="086F75C9"/>
    <w:rsid w:val="0A3F4F3C"/>
    <w:rsid w:val="0E331420"/>
    <w:rsid w:val="0EDD1643"/>
    <w:rsid w:val="0FB9029C"/>
    <w:rsid w:val="0FC44DAF"/>
    <w:rsid w:val="10914EF9"/>
    <w:rsid w:val="12080B62"/>
    <w:rsid w:val="12994AC5"/>
    <w:rsid w:val="129F447F"/>
    <w:rsid w:val="12C86253"/>
    <w:rsid w:val="15060AC8"/>
    <w:rsid w:val="15675A4C"/>
    <w:rsid w:val="15F259FD"/>
    <w:rsid w:val="17F91BB8"/>
    <w:rsid w:val="1AF56B46"/>
    <w:rsid w:val="1B7A31D2"/>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3BB3965"/>
    <w:rsid w:val="44771DFD"/>
    <w:rsid w:val="45D569C3"/>
    <w:rsid w:val="46E52F77"/>
    <w:rsid w:val="4AEE1A11"/>
    <w:rsid w:val="4B7F39F4"/>
    <w:rsid w:val="4BAE646F"/>
    <w:rsid w:val="4CAC1559"/>
    <w:rsid w:val="4D754257"/>
    <w:rsid w:val="4DCD6AB3"/>
    <w:rsid w:val="50216DCD"/>
    <w:rsid w:val="50540C20"/>
    <w:rsid w:val="51AC28BD"/>
    <w:rsid w:val="53984ABA"/>
    <w:rsid w:val="581A7C72"/>
    <w:rsid w:val="583A4BD7"/>
    <w:rsid w:val="58E10166"/>
    <w:rsid w:val="59C74B1F"/>
    <w:rsid w:val="5D484535"/>
    <w:rsid w:val="611B6B1B"/>
    <w:rsid w:val="62C222C2"/>
    <w:rsid w:val="632D7C40"/>
    <w:rsid w:val="64133D6A"/>
    <w:rsid w:val="676A25AA"/>
    <w:rsid w:val="678E4F5D"/>
    <w:rsid w:val="680E122C"/>
    <w:rsid w:val="6A4E1D63"/>
    <w:rsid w:val="6D3A6E62"/>
    <w:rsid w:val="6DE375E4"/>
    <w:rsid w:val="6E8E5287"/>
    <w:rsid w:val="6FBE332C"/>
    <w:rsid w:val="71554367"/>
    <w:rsid w:val="71584067"/>
    <w:rsid w:val="735201FF"/>
    <w:rsid w:val="737B50A4"/>
    <w:rsid w:val="73F40E72"/>
    <w:rsid w:val="74566F5C"/>
    <w:rsid w:val="7500222B"/>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9978</Words>
  <Characters>10591</Characters>
  <Lines>0</Lines>
  <Paragraphs>0</Paragraphs>
  <TotalTime>2</TotalTime>
  <ScaleCrop>false</ScaleCrop>
  <LinksUpToDate>false</LinksUpToDate>
  <CharactersWithSpaces>11610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2024-09-04T07:56:04Z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